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DF" w:rsidRDefault="00D80134" w:rsidP="005D650D">
      <w:pPr>
        <w:pStyle w:val="Logo"/>
        <w:jc w:val="center"/>
      </w:pPr>
      <w:bookmarkStart w:id="0" w:name="_GoBack"/>
      <w:bookmarkEnd w:id="0"/>
      <w:r>
        <w:t xml:space="preserve">   </w:t>
      </w:r>
      <w:sdt>
        <w:sdtPr>
          <w:id w:val="-388415555"/>
          <w:docPartObj>
            <w:docPartGallery w:val="Cover Pages"/>
            <w:docPartUnique/>
          </w:docPartObj>
        </w:sdtPr>
        <w:sdtEndPr/>
        <w:sdtContent>
          <w:r w:rsidR="00CF031F">
            <w:rPr>
              <w:noProof/>
            </w:rPr>
            <w:pict>
              <v:shapetype id="_x0000_t202" coordsize="21600,21600" o:spt="202" path="m,l,21600r21600,l21600,xe">
                <v:stroke joinstyle="miter"/>
                <v:path gradientshapeok="t" o:connecttype="rect"/>
              </v:shapetype>
              <v:shape id="Text Box 2" o:spid="_x0000_s1027" type="#_x0000_t202" alt="Text box displaying document title and subtitle" style="position:absolute;left:0;text-align:left;margin-left:0;margin-top:0;width:453.75pt;height:420.15pt;z-index:251659264;visibility:visible;mso-position-horizontal:left;mso-position-horizontal-relative:margin;mso-position-vertical:center;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" filled="f" stroked="f" strokeweight=".5pt">
                <v:textbox style="mso-next-textbox:#Text Box 2" inset="0,0,0,0">
                  <w:txbxContent>
                    <w:p w:rsidR="00FD7A68" w:rsidRDefault="00CF031F">
                      <w:pPr>
                        <w:pStyle w:val="Title"/>
                      </w:pPr>
                      <w:sdt>
                        <w:sdtPr>
                          <w:rPr>
                            <w:sz w:val="68"/>
                            <w:szCs w:val="68"/>
                          </w:rPr>
                          <w:alias w:val="Title"/>
                          <w:tag w:val=""/>
                          <w:id w:val="149311700"/>
                          <w:dataBinding w:prefixMappings="xmlns:ns0='http://purl.org/dc/elements/1.1/' xmlns:ns1='http://schemas.openxmlformats.org/package/2006/metadata/core-properties' " w:xpath="/ns1:coreProperties[1]/ns0:title[1]" w:storeItemID="{6C3C8BC8-F283-45AE-878A-BAB7291924A1}"/>
                          <w:text/>
                        </w:sdtPr>
                        <w:sdtEndPr/>
                        <w:sdtContent>
                          <w:r w:rsidR="00FD7A68">
                            <w:rPr>
                              <w:sz w:val="68"/>
                              <w:szCs w:val="68"/>
                            </w:rPr>
                            <w:t>Region III Health and Medical Coalition Welcome Packet</w:t>
                          </w:r>
                        </w:sdtContent>
                      </w:sdt>
                    </w:p>
                    <w:p w:rsidR="00FD7A68" w:rsidRDefault="00FD7A68" w:rsidP="008245AE">
                      <w:pPr>
                        <w:pStyle w:val="Subtitle"/>
                        <w:rPr>
                          <w:sz w:val="24"/>
                          <w:szCs w:val="24"/>
                        </w:rPr>
                      </w:pPr>
                      <w:r w:rsidRPr="00096B88">
                        <w:rPr>
                          <w:sz w:val="28"/>
                          <w:szCs w:val="28"/>
                        </w:rPr>
                        <w:t xml:space="preserve">A Regional Healthcare Preparedness Coalition serving Baltimore City and the counties of Anne </w:t>
                      </w:r>
                      <w:r>
                        <w:rPr>
                          <w:sz w:val="28"/>
                          <w:szCs w:val="28"/>
                        </w:rPr>
                        <w:t xml:space="preserve">       </w:t>
                      </w:r>
                      <w:r w:rsidRPr="00096B88">
                        <w:rPr>
                          <w:sz w:val="28"/>
                          <w:szCs w:val="28"/>
                        </w:rPr>
                        <w:t xml:space="preserve">Arundel, Baltimore, </w:t>
                      </w:r>
                      <w:r>
                        <w:rPr>
                          <w:sz w:val="28"/>
                          <w:szCs w:val="28"/>
                        </w:rPr>
                        <w:t>Carroll, Harford, Howard, and          Annapolis</w:t>
                      </w:r>
                      <w:r>
                        <w:tab/>
                        <w:t xml:space="preserve"> </w:t>
                      </w:r>
                      <w:r>
                        <w:br/>
                      </w:r>
                    </w:p>
                    <w:p w:rsidR="00FD7A68" w:rsidRDefault="00FD7A68" w:rsidP="008245AE">
                      <w:pPr>
                        <w:pStyle w:val="Subtitle"/>
                      </w:pPr>
                      <w:r w:rsidRPr="00096B88">
                        <w:rPr>
                          <w:sz w:val="24"/>
                          <w:szCs w:val="24"/>
                        </w:rPr>
                        <w:t>Region III Chair: Christina Hughes</w:t>
                      </w:r>
                      <w:r w:rsidRPr="00096B88">
                        <w:rPr>
                          <w:sz w:val="24"/>
                          <w:szCs w:val="24"/>
                        </w:rPr>
                        <w:br/>
                        <w:t>HPP Regi</w:t>
                      </w:r>
                      <w:r>
                        <w:rPr>
                          <w:sz w:val="24"/>
                          <w:szCs w:val="24"/>
                        </w:rPr>
                        <w:t>onal Coordinator: kathleen long</w:t>
                      </w:r>
                    </w:p>
                  </w:txbxContent>
                </v:textbox>
                <w10:wrap type="topAndBottom" anchorx="margin" anchory="margin"/>
              </v:shape>
            </w:pict>
          </w:r>
          <w:r w:rsidR="005D650D">
            <w:rPr>
              <w:noProof/>
              <w:lang w:bidi="ar-SA"/>
            </w:rPr>
            <w:drawing>
              <wp:inline distT="0" distB="0" distL="0" distR="0">
                <wp:extent cx="2108596" cy="1533525"/>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ryland Reg 3 HMTF_crop.jpg"/>
                        <pic:cNvPicPr/>
                      </pic:nvPicPr>
                      <pic:blipFill>
                        <a:blip r:embed="rId11">
                          <a:extLst>
                            <a:ext uri="{28A0092B-C50C-407E-A947-70E740481C1C}">
                              <a14:useLocalDpi xmlns:a14="http://schemas.microsoft.com/office/drawing/2010/main" val="0"/>
                            </a:ext>
                          </a:extLst>
                        </a:blip>
                        <a:stretch>
                          <a:fillRect/>
                        </a:stretch>
                      </pic:blipFill>
                      <pic:spPr>
                        <a:xfrm>
                          <a:off x="0" y="0"/>
                          <a:ext cx="2108596" cy="1533525"/>
                        </a:xfrm>
                        <a:prstGeom prst="rect">
                          <a:avLst/>
                        </a:prstGeom>
                      </pic:spPr>
                    </pic:pic>
                  </a:graphicData>
                </a:graphic>
              </wp:inline>
            </w:drawing>
          </w:r>
        </w:sdtContent>
      </w:sdt>
      <w:r>
        <w:t xml:space="preserve">  </w:t>
      </w:r>
    </w:p>
    <w:p w:rsidR="00F65CD6" w:rsidRPr="00E115BB" w:rsidRDefault="00F65CD6" w:rsidP="00F65CD6">
      <w:pPr>
        <w:jc w:val="center"/>
        <w:rPr>
          <w:rFonts w:ascii="Palatino Linotype" w:hAnsi="Palatino Linotype"/>
          <w:b/>
          <w:sz w:val="28"/>
          <w:szCs w:val="28"/>
        </w:rPr>
      </w:pPr>
      <w:r w:rsidRPr="00E115BB">
        <w:rPr>
          <w:rFonts w:ascii="Palatino Linotype" w:hAnsi="Palatino Linotype"/>
          <w:b/>
          <w:sz w:val="28"/>
          <w:szCs w:val="28"/>
        </w:rPr>
        <w:lastRenderedPageBreak/>
        <w:t>Maryland Health and Medical Regions</w:t>
      </w:r>
    </w:p>
    <w:p w:rsidR="00F65CD6" w:rsidRDefault="00CF031F" w:rsidP="00F65CD6">
      <w:pPr>
        <w:jc w:val="center"/>
        <w:rPr>
          <w:rFonts w:ascii="Palatino Linotype" w:hAnsi="Palatino Linotype"/>
          <w:sz w:val="28"/>
          <w:szCs w:val="28"/>
        </w:rPr>
      </w:pPr>
      <w:r>
        <w:rPr>
          <w:rFonts w:ascii="Palatino Linotype" w:hAnsi="Palatino Linotype"/>
          <w:noProof/>
          <w:sz w:val="28"/>
          <w:szCs w:val="28"/>
        </w:rPr>
        <w:pict>
          <v:shape id="_x0000_s1130" type="#_x0000_t202" style="position:absolute;left:0;text-align:left;margin-left:61.5pt;margin-top:208.6pt;width:1in;height:24.75pt;z-index:251664384" fillcolor="#e1dfdf [671]">
            <v:textbox style="mso-next-textbox:#_x0000_s1130">
              <w:txbxContent>
                <w:p w:rsidR="00FD7A68" w:rsidRPr="00E115BB" w:rsidRDefault="00FD7A68" w:rsidP="00F65CD6">
                  <w:pPr>
                    <w:jc w:val="center"/>
                    <w:rPr>
                      <w:rFonts w:ascii="Palatino Linotype" w:hAnsi="Palatino Linotype"/>
                      <w:sz w:val="24"/>
                      <w:szCs w:val="24"/>
                    </w:rPr>
                  </w:pPr>
                  <w:r w:rsidRPr="00E115BB">
                    <w:rPr>
                      <w:rFonts w:ascii="Palatino Linotype" w:hAnsi="Palatino Linotype"/>
                      <w:sz w:val="24"/>
                      <w:szCs w:val="24"/>
                    </w:rPr>
                    <w:t>Region III</w:t>
                  </w:r>
                </w:p>
              </w:txbxContent>
            </v:textbox>
          </v:shape>
        </w:pict>
      </w:r>
      <w:r>
        <w:rPr>
          <w:rFonts w:ascii="Palatino Linotype" w:hAnsi="Palatino Linotype"/>
          <w:noProof/>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9" type="#_x0000_t19" style="position:absolute;left:0;text-align:left;margin-left:97.65pt;margin-top:62.35pt;width:170.9pt;height:161.25pt;flip:x;z-index:251663360" coordsize="21491,21600" adj=",-378226" path="wr-21600,,21600,43200,,,21491,19428nfewr-21600,,21600,43200,,,21491,19428l,21600nsxe">
            <v:path o:connectlocs="0,0;21491,19428;0,21600"/>
          </v:shape>
        </w:pict>
      </w:r>
      <w:r w:rsidR="00F65CD6">
        <w:rPr>
          <w:rFonts w:ascii="Palatino Linotype" w:hAnsi="Palatino Linotype"/>
          <w:noProof/>
          <w:sz w:val="28"/>
          <w:szCs w:val="28"/>
          <w:lang w:bidi="ar-SA"/>
        </w:rPr>
        <w:drawing>
          <wp:inline distT="0" distB="0" distL="0" distR="0">
            <wp:extent cx="5395913" cy="2943225"/>
            <wp:effectExtent l="19050" t="0" r="0" b="0"/>
            <wp:docPr id="2" name="Picture 1" descr="MD Regions map_MIEMSS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 Regions map_MIEMSS_jpeg.jpg"/>
                    <pic:cNvPicPr/>
                  </pic:nvPicPr>
                  <pic:blipFill>
                    <a:blip r:embed="rId12" cstate="print"/>
                    <a:stretch>
                      <a:fillRect/>
                    </a:stretch>
                  </pic:blipFill>
                  <pic:spPr>
                    <a:xfrm>
                      <a:off x="0" y="0"/>
                      <a:ext cx="5411330" cy="2951634"/>
                    </a:xfrm>
                    <a:prstGeom prst="rect">
                      <a:avLst/>
                    </a:prstGeom>
                  </pic:spPr>
                </pic:pic>
              </a:graphicData>
            </a:graphic>
          </wp:inline>
        </w:drawing>
      </w:r>
    </w:p>
    <w:p w:rsidR="00F65CD6" w:rsidRDefault="00CF031F" w:rsidP="00F65CD6">
      <w:pPr>
        <w:rPr>
          <w:rFonts w:ascii="Palatino Linotype" w:hAnsi="Palatino Linotype"/>
          <w:sz w:val="28"/>
          <w:szCs w:val="28"/>
        </w:rPr>
      </w:pPr>
      <w:r>
        <w:rPr>
          <w:rFonts w:ascii="Palatino Linotype" w:hAnsi="Palatino Linotype"/>
          <w:noProof/>
          <w:sz w:val="28"/>
          <w:szCs w:val="28"/>
          <w:lang w:eastAsia="zh-TW"/>
        </w:rPr>
        <w:pict>
          <v:shape id="_x0000_s1133" type="#_x0000_t202" style="position:absolute;margin-left:133.5pt;margin-top:169pt;width:57.75pt;height:21.95pt;z-index:251667456;mso-width-relative:margin;mso-height-relative:margin" strokecolor="white [3212]" strokeweight=".25pt">
            <v:textbox>
              <w:txbxContent>
                <w:p w:rsidR="00FD7A68" w:rsidRPr="00F65CD6" w:rsidRDefault="00FD7A68">
                  <w:pPr>
                    <w:rPr>
                      <w:sz w:val="18"/>
                      <w:szCs w:val="18"/>
                    </w:rPr>
                  </w:pPr>
                  <w:r w:rsidRPr="00F65CD6">
                    <w:rPr>
                      <w:sz w:val="18"/>
                      <w:szCs w:val="18"/>
                    </w:rPr>
                    <w:t>Annapolis</w:t>
                  </w:r>
                </w:p>
              </w:txbxContent>
            </v:textbox>
          </v:shape>
        </w:pict>
      </w:r>
      <w:r>
        <w:rPr>
          <w:rFonts w:ascii="Palatino Linotype" w:hAnsi="Palatino Linotype"/>
          <w:noProof/>
          <w:sz w:val="28"/>
          <w:szCs w:val="28"/>
          <w:lang w:bidi="ar-SA"/>
        </w:rPr>
        <w:pict>
          <v:shape id="_x0000_s1134" type="#_x0000_t19" style="position:absolute;margin-left:120.15pt;margin-top:177.45pt;width:20.85pt;height:19.5pt;rotation:78077fd;flip:x;z-index:251668480" coordsize="21491,21600" adj=",-378226" path="wr-21600,,21600,43200,,,21491,19428nfewr-21600,,21600,43200,,,21491,19428l,21600nsxe">
            <v:path o:connectlocs="0,0;21491,19428;0,21600"/>
          </v:shape>
        </w:pict>
      </w:r>
      <w:r>
        <w:rPr>
          <w:rFonts w:ascii="Palatino Linotype" w:hAnsi="Palatino Linotype"/>
          <w:noProof/>
          <w:sz w:val="28"/>
          <w:szCs w:val="28"/>
          <w:lang w:bidi="ar-SA"/>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131" type="#_x0000_t12" style="position:absolute;margin-left:111.75pt;margin-top:190.95pt;width:12.75pt;height:12.75pt;z-index:251665408" fillcolor="yellow"/>
        </w:pict>
      </w:r>
      <w:r w:rsidR="00F65CD6" w:rsidRPr="00E115BB">
        <w:rPr>
          <w:rFonts w:ascii="Palatino Linotype" w:hAnsi="Palatino Linotype"/>
          <w:noProof/>
          <w:sz w:val="28"/>
          <w:szCs w:val="28"/>
          <w:lang w:bidi="ar-SA"/>
        </w:rPr>
        <w:drawing>
          <wp:inline distT="0" distB="0" distL="0" distR="0">
            <wp:extent cx="2447925" cy="2809875"/>
            <wp:effectExtent l="38100" t="19050" r="28575" b="285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447925" cy="2809875"/>
                    </a:xfrm>
                    <a:prstGeom prst="rect">
                      <a:avLst/>
                    </a:prstGeom>
                    <a:noFill/>
                    <a:ln w="9525">
                      <a:solidFill>
                        <a:schemeClr val="bg1">
                          <a:lumMod val="75000"/>
                        </a:schemeClr>
                      </a:solidFill>
                      <a:miter lim="800000"/>
                      <a:headEnd/>
                      <a:tailEnd/>
                    </a:ln>
                  </pic:spPr>
                </pic:pic>
              </a:graphicData>
            </a:graphic>
          </wp:inline>
        </w:drawing>
      </w:r>
    </w:p>
    <w:p w:rsidR="00F65CD6" w:rsidRDefault="00F65CD6" w:rsidP="00F65CD6">
      <w:pPr>
        <w:rPr>
          <w:rFonts w:ascii="Palatino Linotype" w:hAnsi="Palatino Linotype"/>
        </w:rPr>
      </w:pPr>
    </w:p>
    <w:p w:rsidR="00F65CD6" w:rsidRPr="00E115BB" w:rsidRDefault="00F65CD6" w:rsidP="00F65CD6">
      <w:pPr>
        <w:rPr>
          <w:rFonts w:ascii="Palatino Linotype" w:hAnsi="Palatino Linotype"/>
        </w:rPr>
      </w:pPr>
    </w:p>
    <w:p w:rsidR="00F65CD6" w:rsidRDefault="00F65CD6" w:rsidP="00F65CD6">
      <w:pPr>
        <w:jc w:val="center"/>
        <w:rPr>
          <w:rFonts w:ascii="Palatino Linotype" w:hAnsi="Palatino Linotype"/>
          <w:sz w:val="28"/>
          <w:szCs w:val="28"/>
        </w:rPr>
      </w:pPr>
    </w:p>
    <w:p w:rsidR="00F65CD6" w:rsidRDefault="00F65CD6" w:rsidP="00F65CD6">
      <w:pPr>
        <w:jc w:val="center"/>
        <w:rPr>
          <w:rFonts w:ascii="Palatino Linotype" w:hAnsi="Palatino Linotype"/>
          <w:sz w:val="28"/>
          <w:szCs w:val="28"/>
        </w:rPr>
      </w:pPr>
    </w:p>
    <w:p w:rsidR="00F65CD6" w:rsidRDefault="00F65CD6" w:rsidP="005D650D">
      <w:pPr>
        <w:pStyle w:val="Logo"/>
        <w:jc w:val="center"/>
      </w:pPr>
    </w:p>
    <w:sdt>
      <w:sdtPr>
        <w:rPr>
          <w:caps w:val="0"/>
          <w:color w:val="auto"/>
          <w:spacing w:val="0"/>
          <w:sz w:val="22"/>
          <w:szCs w:val="22"/>
        </w:rPr>
        <w:id w:val="1098371666"/>
        <w:docPartObj>
          <w:docPartGallery w:val="Table of Contents"/>
          <w:docPartUnique/>
        </w:docPartObj>
      </w:sdtPr>
      <w:sdtEndPr/>
      <w:sdtContent>
        <w:p w:rsidR="00A03905" w:rsidRDefault="00A03905">
          <w:pPr>
            <w:pStyle w:val="TOCHeading"/>
          </w:pPr>
          <w:r>
            <w:t>Table of Contents</w:t>
          </w:r>
        </w:p>
        <w:p w:rsidR="00A03905" w:rsidRPr="00B32F49" w:rsidRDefault="00CF031F" w:rsidP="00B32F49">
          <w:pPr>
            <w:pStyle w:val="TOC1"/>
            <w:rPr>
              <w:noProof/>
              <w:sz w:val="22"/>
              <w:szCs w:val="22"/>
            </w:rPr>
          </w:pPr>
          <w:hyperlink w:anchor="_Toc340506951" w:history="1">
            <w:r w:rsidR="00A03905" w:rsidRPr="00F136E3">
              <w:t>General Information</w:t>
            </w:r>
            <w:r w:rsidR="00A03905">
              <w:rPr>
                <w:noProof/>
                <w:webHidden/>
              </w:rPr>
              <w:tab/>
            </w:r>
          </w:hyperlink>
          <w:r w:rsidR="002D34CA">
            <w:t>p.</w:t>
          </w:r>
          <w:r w:rsidR="00B32F49">
            <w:t>3</w:t>
          </w:r>
          <w:r w:rsidR="002516F7">
            <w:rPr>
              <w:noProof/>
            </w:rPr>
            <w:t xml:space="preserve">                                                      </w:t>
          </w:r>
        </w:p>
        <w:p w:rsidR="00A03905" w:rsidRDefault="00DB5E52" w:rsidP="005D650D">
          <w:pPr>
            <w:pStyle w:val="TOC2"/>
            <w:rPr>
              <w:noProof/>
            </w:rPr>
          </w:pPr>
          <w:r>
            <w:rPr>
              <w:noProof/>
            </w:rPr>
            <w:t>-</w:t>
          </w:r>
          <w:r w:rsidR="005D650D">
            <w:rPr>
              <w:noProof/>
            </w:rPr>
            <w:t xml:space="preserve"> </w:t>
          </w:r>
          <w:r w:rsidR="00B32F49">
            <w:rPr>
              <w:noProof/>
            </w:rPr>
            <w:t xml:space="preserve">Region </w:t>
          </w:r>
          <w:r w:rsidR="00720123">
            <w:rPr>
              <w:noProof/>
            </w:rPr>
            <w:t>III Health and Medical Coaliti</w:t>
          </w:r>
          <w:r w:rsidR="006C098B">
            <w:rPr>
              <w:noProof/>
            </w:rPr>
            <w:t>on</w:t>
          </w:r>
          <w:r w:rsidR="00B32F49">
            <w:rPr>
              <w:noProof/>
            </w:rPr>
            <w:t xml:space="preserve">  (p.3)</w:t>
          </w:r>
        </w:p>
        <w:p w:rsidR="00A03905" w:rsidRDefault="00DB5E52" w:rsidP="005D650D">
          <w:pPr>
            <w:pStyle w:val="TOC2"/>
            <w:rPr>
              <w:noProof/>
            </w:rPr>
          </w:pPr>
          <w:r>
            <w:t>-</w:t>
          </w:r>
          <w:r w:rsidR="005D650D">
            <w:t xml:space="preserve"> </w:t>
          </w:r>
          <w:r w:rsidR="00B32F49">
            <w:rPr>
              <w:noProof/>
            </w:rPr>
            <w:t>Hospital Preparedness Program Overview  (p.3)</w:t>
          </w:r>
        </w:p>
        <w:p w:rsidR="00A03905" w:rsidRDefault="00DB5E52" w:rsidP="005D650D">
          <w:pPr>
            <w:pStyle w:val="TOC2"/>
            <w:rPr>
              <w:noProof/>
            </w:rPr>
          </w:pPr>
          <w:r>
            <w:t>-</w:t>
          </w:r>
          <w:r w:rsidR="005D650D">
            <w:t xml:space="preserve"> </w:t>
          </w:r>
          <w:r w:rsidR="00B32F49">
            <w:t>Urban Areas Security Initiative Overview  (p.4</w:t>
          </w:r>
          <w:r w:rsidR="00B20AD8">
            <w:t>-5</w:t>
          </w:r>
          <w:r w:rsidR="00B32F49">
            <w:t>)</w:t>
          </w:r>
        </w:p>
        <w:p w:rsidR="00A03905" w:rsidRDefault="006C098B" w:rsidP="005D650D">
          <w:pPr>
            <w:pStyle w:val="TOC1"/>
            <w:rPr>
              <w:noProof/>
              <w:sz w:val="22"/>
              <w:szCs w:val="22"/>
            </w:rPr>
          </w:pPr>
          <w:r>
            <w:t>Activities and Events for 2016</w:t>
          </w:r>
          <w:r w:rsidR="002D34CA">
            <w:rPr>
              <w:webHidden/>
            </w:rPr>
            <w:tab/>
            <w:t>p.6</w:t>
          </w:r>
        </w:p>
        <w:p w:rsidR="00A03905" w:rsidRPr="00502E8E" w:rsidRDefault="005D650D" w:rsidP="00502E8E">
          <w:pPr>
            <w:pStyle w:val="TOC2"/>
            <w:rPr>
              <w:sz w:val="20"/>
            </w:rPr>
          </w:pPr>
          <w:r>
            <w:rPr>
              <w:noProof/>
            </w:rPr>
            <w:t xml:space="preserve">- </w:t>
          </w:r>
          <w:r w:rsidR="001D21C9">
            <w:rPr>
              <w:noProof/>
            </w:rPr>
            <w:t>Coalition</w:t>
          </w:r>
          <w:r w:rsidR="00A03905">
            <w:t xml:space="preserve"> </w:t>
          </w:r>
          <w:r w:rsidR="006C098B">
            <w:rPr>
              <w:sz w:val="20"/>
            </w:rPr>
            <w:t>2016</w:t>
          </w:r>
          <w:r w:rsidR="00A03905" w:rsidRPr="00502E8E">
            <w:rPr>
              <w:sz w:val="20"/>
            </w:rPr>
            <w:t xml:space="preserve"> Meeting Calendar</w:t>
          </w:r>
          <w:r w:rsidR="00502E8E" w:rsidRPr="00502E8E">
            <w:rPr>
              <w:sz w:val="20"/>
            </w:rPr>
            <w:t xml:space="preserve"> (p.6)</w:t>
          </w:r>
        </w:p>
        <w:p w:rsidR="00502E8E" w:rsidRDefault="00502E8E" w:rsidP="00502E8E">
          <w:pPr>
            <w:pStyle w:val="TOC2"/>
            <w:rPr>
              <w:noProof/>
            </w:rPr>
          </w:pPr>
          <w:r>
            <w:t xml:space="preserve">- </w:t>
          </w:r>
          <w:r w:rsidR="006C098B">
            <w:rPr>
              <w:noProof/>
            </w:rPr>
            <w:t>Coalition</w:t>
          </w:r>
          <w:r>
            <w:rPr>
              <w:noProof/>
            </w:rPr>
            <w:t xml:space="preserve"> Subcommitees (p.7)</w:t>
          </w:r>
        </w:p>
        <w:p w:rsidR="00502E8E" w:rsidRDefault="00502E8E" w:rsidP="00502E8E">
          <w:pPr>
            <w:pStyle w:val="TOC2"/>
          </w:pPr>
          <w:r>
            <w:t xml:space="preserve">- </w:t>
          </w:r>
          <w:r w:rsidR="00951A09">
            <w:t>Ongoing Projects  (p.8</w:t>
          </w:r>
          <w:r>
            <w:t>)</w:t>
          </w:r>
        </w:p>
        <w:p w:rsidR="00951A09" w:rsidRPr="00951A09" w:rsidRDefault="00951A09" w:rsidP="00951A09">
          <w:pPr>
            <w:rPr>
              <w:b/>
              <w:sz w:val="26"/>
              <w:szCs w:val="26"/>
            </w:rPr>
          </w:pPr>
          <w:r>
            <w:rPr>
              <w:b/>
            </w:rPr>
            <w:t xml:space="preserve">III.    </w:t>
          </w:r>
          <w:r w:rsidRPr="00951A09">
            <w:rPr>
              <w:b/>
              <w:sz w:val="26"/>
              <w:szCs w:val="26"/>
            </w:rPr>
            <w:t>Regional Aid Memorandum of Understanding</w:t>
          </w:r>
          <w:r>
            <w:rPr>
              <w:b/>
              <w:sz w:val="26"/>
              <w:szCs w:val="26"/>
            </w:rPr>
            <w:t>…………………………..p.</w:t>
          </w:r>
          <w:r w:rsidR="000D3ACE">
            <w:rPr>
              <w:b/>
              <w:sz w:val="26"/>
              <w:szCs w:val="26"/>
            </w:rPr>
            <w:t>9</w:t>
          </w:r>
        </w:p>
        <w:p w:rsidR="00A03905" w:rsidRPr="00A52D0F" w:rsidRDefault="000D3ACE" w:rsidP="00951A09">
          <w:pPr>
            <w:spacing w:line="240" w:lineRule="auto"/>
            <w:ind w:firstLine="540"/>
            <w:rPr>
              <w:noProof/>
            </w:rPr>
          </w:pPr>
          <w:r>
            <w:t xml:space="preserve"> </w:t>
          </w:r>
          <w:r w:rsidR="00951A09">
            <w:t xml:space="preserve">  -</w:t>
          </w:r>
          <w:r w:rsidR="002D34CA" w:rsidRPr="002D34CA">
            <w:t>Regional Mut</w:t>
          </w:r>
          <w:r w:rsidR="003C4B92">
            <w:t>u</w:t>
          </w:r>
          <w:r w:rsidR="002D34CA" w:rsidRPr="002D34CA">
            <w:t>al Aid Memorandum of Understanding (MOU)</w:t>
          </w:r>
          <w:r w:rsidR="00951A09">
            <w:t xml:space="preserve"> (p</w:t>
          </w:r>
          <w:r w:rsidR="00B20AD8">
            <w:rPr>
              <w:webHidden/>
            </w:rPr>
            <w:t>.9</w:t>
          </w:r>
          <w:r w:rsidR="00951A09">
            <w:rPr>
              <w:webHidden/>
            </w:rPr>
            <w:t>)</w:t>
          </w:r>
        </w:p>
        <w:p w:rsidR="00A03905" w:rsidRDefault="00951A09" w:rsidP="00951A09">
          <w:pPr>
            <w:pStyle w:val="TOC1"/>
            <w:numPr>
              <w:ilvl w:val="0"/>
              <w:numId w:val="0"/>
            </w:numPr>
            <w:rPr>
              <w:noProof/>
              <w:sz w:val="22"/>
              <w:szCs w:val="22"/>
            </w:rPr>
          </w:pPr>
          <w:r w:rsidRPr="00951A09">
            <w:rPr>
              <w:sz w:val="22"/>
              <w:szCs w:val="22"/>
            </w:rPr>
            <w:t>IV.</w:t>
          </w:r>
          <w:r>
            <w:t xml:space="preserve">  </w:t>
          </w:r>
          <w:r w:rsidR="009C753F">
            <w:t>Contact I</w:t>
          </w:r>
          <w:r w:rsidR="00A03905" w:rsidRPr="00F136E3">
            <w:t>nformation</w:t>
          </w:r>
          <w:r w:rsidR="00A03905">
            <w:rPr>
              <w:noProof/>
              <w:webHidden/>
            </w:rPr>
            <w:tab/>
          </w:r>
          <w:r>
            <w:t>p.10</w:t>
          </w:r>
        </w:p>
        <w:p w:rsidR="00A03905" w:rsidRDefault="000D3ACE">
          <w:pPr>
            <w:pStyle w:val="TOC3"/>
            <w:ind w:left="446"/>
          </w:pPr>
          <w:r>
            <w:t xml:space="preserve">  </w:t>
          </w:r>
        </w:p>
      </w:sdtContent>
    </w:sdt>
    <w:p w:rsidR="005E31DF" w:rsidRDefault="005E31DF">
      <w:pPr>
        <w:sectPr w:rsidR="005E31DF">
          <w:pgSz w:w="12240" w:h="15840" w:code="1"/>
          <w:pgMar w:top="1080" w:right="1440" w:bottom="1080" w:left="1440" w:header="720" w:footer="576" w:gutter="0"/>
          <w:pgNumType w:start="0"/>
          <w:cols w:space="720"/>
          <w:titlePg/>
          <w:docGrid w:linePitch="360"/>
        </w:sectPr>
      </w:pPr>
    </w:p>
    <w:p w:rsidR="003960A6" w:rsidRPr="00C40929" w:rsidRDefault="003960A6">
      <w:pPr>
        <w:pStyle w:val="Heading1"/>
        <w:rPr>
          <w:b/>
        </w:rPr>
      </w:pPr>
      <w:r w:rsidRPr="00C40929">
        <w:rPr>
          <w:b/>
        </w:rPr>
        <w:lastRenderedPageBreak/>
        <w:t>Section I</w:t>
      </w:r>
    </w:p>
    <w:p w:rsidR="005E31DF" w:rsidRDefault="004F2A0B">
      <w:pPr>
        <w:pStyle w:val="Heading1"/>
      </w:pPr>
      <w:r>
        <w:t>Region</w:t>
      </w:r>
      <w:r w:rsidR="00720123">
        <w:t xml:space="preserve"> III Health &amp; Medical coalition</w:t>
      </w:r>
    </w:p>
    <w:p w:rsidR="005E31DF" w:rsidRPr="00EE2B9A" w:rsidRDefault="00EE2B9A" w:rsidP="005D650D">
      <w:pPr>
        <w:rPr>
          <w:sz w:val="24"/>
          <w:szCs w:val="24"/>
        </w:rPr>
      </w:pPr>
      <w:r w:rsidRPr="00EE2B9A">
        <w:rPr>
          <w:sz w:val="24"/>
          <w:szCs w:val="24"/>
        </w:rPr>
        <w:t>The Region</w:t>
      </w:r>
      <w:r w:rsidR="001D21C9">
        <w:rPr>
          <w:sz w:val="24"/>
          <w:szCs w:val="24"/>
        </w:rPr>
        <w:t xml:space="preserve"> III Health &amp; Medical Coalition (previously called the Region III Health &amp; Medical Task Force)</w:t>
      </w:r>
      <w:r w:rsidRPr="00EE2B9A">
        <w:rPr>
          <w:sz w:val="24"/>
          <w:szCs w:val="24"/>
        </w:rPr>
        <w:t xml:space="preserve"> was established in 2006 as a planning body devoted to addressing emergency preparedness issues facing the healthcare system in Region III. Maryland Region III consists of Baltimore City and the counties of Anne Arundel, Baltimore, Carroll, Harford, and Howard. Within this area there are 21 acute care hospitals, 7 Federally Qualified Health Centers (FQHCs), 6 DHMH State Facilities, 7 EMS jurisdictions, and 6 local health departments — not to mention many other healthcare providers, including urgent care facilities, long term care/skilled nursing facilities, and countless private providers. The Region</w:t>
      </w:r>
      <w:r w:rsidR="001D21C9">
        <w:rPr>
          <w:sz w:val="24"/>
          <w:szCs w:val="24"/>
        </w:rPr>
        <w:t xml:space="preserve"> III Health &amp; Medical Coalition</w:t>
      </w:r>
      <w:r w:rsidRPr="00EE2B9A">
        <w:rPr>
          <w:sz w:val="24"/>
          <w:szCs w:val="24"/>
        </w:rPr>
        <w:t xml:space="preserve"> meets regularly to plan and allocate funding for initiatives related to public health and medical emergency preparedness. The group also assists in establishing priorities for future activities, and collaborates to improve disaster response capabilities throughout the region. </w:t>
      </w:r>
      <w:r w:rsidR="00B32F49">
        <w:rPr>
          <w:sz w:val="24"/>
          <w:szCs w:val="24"/>
        </w:rPr>
        <w:t xml:space="preserve">Through this </w:t>
      </w:r>
      <w:r w:rsidR="001D21C9">
        <w:rPr>
          <w:sz w:val="24"/>
          <w:szCs w:val="24"/>
        </w:rPr>
        <w:t>Coalition</w:t>
      </w:r>
      <w:r w:rsidR="00B32F49">
        <w:rPr>
          <w:sz w:val="24"/>
          <w:szCs w:val="24"/>
        </w:rPr>
        <w:t>, Region III</w:t>
      </w:r>
      <w:r w:rsidRPr="00EE2B9A">
        <w:rPr>
          <w:sz w:val="24"/>
          <w:szCs w:val="24"/>
        </w:rPr>
        <w:t xml:space="preserve"> will</w:t>
      </w:r>
      <w:r w:rsidR="008956A7">
        <w:rPr>
          <w:sz w:val="24"/>
          <w:szCs w:val="24"/>
        </w:rPr>
        <w:t xml:space="preserve"> become a more resilient community.</w:t>
      </w:r>
    </w:p>
    <w:p w:rsidR="005E31DF" w:rsidRDefault="005E31DF"/>
    <w:p w:rsidR="005E31DF" w:rsidRDefault="00EE2B9A">
      <w:pPr>
        <w:pStyle w:val="Heading2"/>
      </w:pPr>
      <w:r>
        <w:t>Current Initiatives</w:t>
      </w:r>
    </w:p>
    <w:p w:rsidR="00EE2B9A" w:rsidRPr="00EE2B9A" w:rsidRDefault="00EE2B9A" w:rsidP="00EE2B9A">
      <w:pPr>
        <w:pStyle w:val="ListParagraph"/>
        <w:numPr>
          <w:ilvl w:val="0"/>
          <w:numId w:val="4"/>
        </w:numPr>
        <w:spacing w:after="0" w:line="240" w:lineRule="auto"/>
        <w:rPr>
          <w:sz w:val="24"/>
          <w:szCs w:val="24"/>
        </w:rPr>
      </w:pPr>
      <w:r w:rsidRPr="00EE2B9A">
        <w:rPr>
          <w:sz w:val="24"/>
          <w:szCs w:val="24"/>
        </w:rPr>
        <w:t xml:space="preserve">Region III Health &amp; Medical </w:t>
      </w:r>
      <w:r w:rsidR="006C098B">
        <w:rPr>
          <w:sz w:val="24"/>
          <w:szCs w:val="24"/>
        </w:rPr>
        <w:t>Coalition Development</w:t>
      </w:r>
    </w:p>
    <w:p w:rsidR="00EE2B9A" w:rsidRPr="00EE2B9A" w:rsidRDefault="00EE2B9A" w:rsidP="00EE2B9A">
      <w:pPr>
        <w:pStyle w:val="ListParagraph"/>
        <w:numPr>
          <w:ilvl w:val="0"/>
          <w:numId w:val="4"/>
        </w:numPr>
        <w:rPr>
          <w:sz w:val="24"/>
          <w:szCs w:val="24"/>
        </w:rPr>
      </w:pPr>
      <w:r w:rsidRPr="00EE2B9A">
        <w:rPr>
          <w:sz w:val="24"/>
          <w:szCs w:val="24"/>
        </w:rPr>
        <w:t xml:space="preserve">Resource Management Plan </w:t>
      </w:r>
      <w:r w:rsidR="006C098B">
        <w:rPr>
          <w:sz w:val="24"/>
          <w:szCs w:val="24"/>
        </w:rPr>
        <w:t>Sustainment</w:t>
      </w:r>
    </w:p>
    <w:p w:rsidR="00EE2B9A" w:rsidRDefault="00EE2B9A" w:rsidP="00EE2B9A">
      <w:pPr>
        <w:pStyle w:val="ListParagraph"/>
        <w:numPr>
          <w:ilvl w:val="0"/>
          <w:numId w:val="4"/>
        </w:numPr>
        <w:rPr>
          <w:sz w:val="24"/>
          <w:szCs w:val="24"/>
        </w:rPr>
      </w:pPr>
      <w:r w:rsidRPr="00EE2B9A">
        <w:rPr>
          <w:sz w:val="24"/>
          <w:szCs w:val="24"/>
        </w:rPr>
        <w:t>Allocation of Scarce Resources</w:t>
      </w:r>
    </w:p>
    <w:p w:rsidR="001D21C9" w:rsidRPr="00EE2B9A" w:rsidRDefault="001D21C9" w:rsidP="00EE2B9A">
      <w:pPr>
        <w:pStyle w:val="ListParagraph"/>
        <w:numPr>
          <w:ilvl w:val="0"/>
          <w:numId w:val="4"/>
        </w:numPr>
        <w:rPr>
          <w:sz w:val="24"/>
          <w:szCs w:val="24"/>
        </w:rPr>
      </w:pPr>
      <w:r>
        <w:rPr>
          <w:sz w:val="24"/>
          <w:szCs w:val="24"/>
        </w:rPr>
        <w:t>Hospital-Wide Evacuation</w:t>
      </w:r>
    </w:p>
    <w:p w:rsidR="00EE2B9A" w:rsidRPr="00EE2B9A" w:rsidRDefault="00EE2B9A" w:rsidP="00EE2B9A">
      <w:pPr>
        <w:pStyle w:val="ListParagraph"/>
        <w:numPr>
          <w:ilvl w:val="0"/>
          <w:numId w:val="4"/>
        </w:numPr>
        <w:rPr>
          <w:sz w:val="24"/>
          <w:szCs w:val="24"/>
        </w:rPr>
      </w:pPr>
      <w:r w:rsidRPr="00EE2B9A">
        <w:rPr>
          <w:sz w:val="24"/>
          <w:szCs w:val="24"/>
        </w:rPr>
        <w:t>Medical Surge Planning/Exercise</w:t>
      </w:r>
    </w:p>
    <w:p w:rsidR="001D21C9" w:rsidRPr="001D21C9" w:rsidRDefault="00EE2B9A" w:rsidP="00EE2B9A">
      <w:pPr>
        <w:pStyle w:val="ListParagraph"/>
        <w:numPr>
          <w:ilvl w:val="0"/>
          <w:numId w:val="4"/>
        </w:numPr>
      </w:pPr>
      <w:r w:rsidRPr="00EE2B9A">
        <w:rPr>
          <w:sz w:val="24"/>
          <w:szCs w:val="24"/>
        </w:rPr>
        <w:t>Alternate Care Site Plan Development</w:t>
      </w:r>
    </w:p>
    <w:p w:rsidR="00EE2B9A" w:rsidRPr="006D5DBC" w:rsidRDefault="001D21C9" w:rsidP="00EE2B9A">
      <w:pPr>
        <w:pStyle w:val="ListParagraph"/>
        <w:numPr>
          <w:ilvl w:val="0"/>
          <w:numId w:val="4"/>
        </w:numPr>
      </w:pPr>
      <w:r>
        <w:rPr>
          <w:sz w:val="24"/>
          <w:szCs w:val="24"/>
        </w:rPr>
        <w:t>Active Assailant Kit Distribution</w:t>
      </w:r>
      <w:r w:rsidR="00EE2B9A" w:rsidRPr="006D5DBC">
        <w:br/>
      </w:r>
    </w:p>
    <w:p w:rsidR="005E31DF" w:rsidRDefault="005E31DF"/>
    <w:p w:rsidR="005E31DF" w:rsidRPr="003E63DA" w:rsidRDefault="008956A7" w:rsidP="003E63DA">
      <w:pPr>
        <w:pStyle w:val="Heading1"/>
      </w:pPr>
      <w:r w:rsidRPr="003E63DA">
        <w:t>Hospital Preparedness Program (HPP) Overview</w:t>
      </w:r>
    </w:p>
    <w:p w:rsidR="00F65CD6" w:rsidRDefault="00F65CD6" w:rsidP="00F65CD6">
      <w:pPr>
        <w:rPr>
          <w:sz w:val="24"/>
          <w:szCs w:val="24"/>
        </w:rPr>
      </w:pPr>
      <w:r w:rsidRPr="00F65CD6">
        <w:rPr>
          <w:sz w:val="24"/>
          <w:szCs w:val="24"/>
        </w:rPr>
        <w:t>The Hospital Preparedness Program provides lea</w:t>
      </w:r>
      <w:r w:rsidR="001D21C9">
        <w:rPr>
          <w:sz w:val="24"/>
          <w:szCs w:val="24"/>
        </w:rPr>
        <w:t>dership and funding to States, T</w:t>
      </w:r>
      <w:r w:rsidRPr="00F65CD6">
        <w:rPr>
          <w:sz w:val="24"/>
          <w:szCs w:val="24"/>
        </w:rPr>
        <w:t xml:space="preserve">erritories, and eligible municipalities to improve surge capacity and enhance hospitals and other healthcare systems preparedness for public health emergencies.  The funds are distributed to state and territory departments of public health to support the building of healthcare capabilities in the </w:t>
      </w:r>
      <w:r w:rsidR="001D21C9">
        <w:rPr>
          <w:sz w:val="24"/>
          <w:szCs w:val="24"/>
        </w:rPr>
        <w:t>“</w:t>
      </w:r>
      <w:r w:rsidRPr="00F65CD6">
        <w:rPr>
          <w:sz w:val="24"/>
          <w:szCs w:val="24"/>
        </w:rPr>
        <w:t>Healthcare Preparedness Capabilities: National Guidance for H</w:t>
      </w:r>
      <w:r w:rsidR="001D21C9">
        <w:rPr>
          <w:sz w:val="24"/>
          <w:szCs w:val="24"/>
        </w:rPr>
        <w:t>ealthcare Systems Preparedness” document.</w:t>
      </w:r>
    </w:p>
    <w:p w:rsidR="00207F90" w:rsidRPr="00F65CD6" w:rsidRDefault="00207F90" w:rsidP="00F65CD6">
      <w:pPr>
        <w:rPr>
          <w:sz w:val="24"/>
          <w:szCs w:val="24"/>
        </w:rPr>
      </w:pPr>
    </w:p>
    <w:p w:rsidR="00F65CD6" w:rsidRPr="00F65CD6" w:rsidRDefault="00F65CD6" w:rsidP="00F65CD6">
      <w:pPr>
        <w:spacing w:after="0"/>
        <w:rPr>
          <w:b/>
          <w:sz w:val="24"/>
          <w:szCs w:val="24"/>
          <w:u w:val="single"/>
        </w:rPr>
      </w:pPr>
      <w:r w:rsidRPr="00F65CD6">
        <w:rPr>
          <w:b/>
          <w:sz w:val="24"/>
          <w:szCs w:val="24"/>
          <w:u w:val="single"/>
        </w:rPr>
        <w:t>Healthcare Preparedness Capabilities:</w:t>
      </w:r>
    </w:p>
    <w:p w:rsidR="00F65CD6" w:rsidRPr="00F65CD6" w:rsidRDefault="00F65CD6" w:rsidP="00F65CD6">
      <w:pPr>
        <w:spacing w:after="0"/>
        <w:rPr>
          <w:sz w:val="24"/>
          <w:szCs w:val="24"/>
        </w:rPr>
      </w:pPr>
      <w:r w:rsidRPr="00F65CD6">
        <w:rPr>
          <w:sz w:val="24"/>
          <w:szCs w:val="24"/>
        </w:rPr>
        <w:t>Healthcare System Preparedness</w:t>
      </w:r>
    </w:p>
    <w:p w:rsidR="00F65CD6" w:rsidRPr="00F65CD6" w:rsidRDefault="00F65CD6" w:rsidP="00F65CD6">
      <w:pPr>
        <w:spacing w:after="0"/>
        <w:rPr>
          <w:sz w:val="24"/>
          <w:szCs w:val="24"/>
        </w:rPr>
      </w:pPr>
      <w:r w:rsidRPr="00F65CD6">
        <w:rPr>
          <w:sz w:val="24"/>
          <w:szCs w:val="24"/>
        </w:rPr>
        <w:t>Healthcare System Recovery</w:t>
      </w:r>
    </w:p>
    <w:p w:rsidR="00F65CD6" w:rsidRPr="00F65CD6" w:rsidRDefault="00F65CD6" w:rsidP="00F65CD6">
      <w:pPr>
        <w:spacing w:after="0"/>
        <w:rPr>
          <w:sz w:val="24"/>
          <w:szCs w:val="24"/>
        </w:rPr>
      </w:pPr>
      <w:r w:rsidRPr="00F65CD6">
        <w:rPr>
          <w:sz w:val="24"/>
          <w:szCs w:val="24"/>
        </w:rPr>
        <w:t>Emergency Operations Coordination</w:t>
      </w:r>
    </w:p>
    <w:p w:rsidR="00F65CD6" w:rsidRPr="00F65CD6" w:rsidRDefault="00F65CD6" w:rsidP="00F65CD6">
      <w:pPr>
        <w:spacing w:after="0"/>
        <w:rPr>
          <w:sz w:val="24"/>
          <w:szCs w:val="24"/>
        </w:rPr>
      </w:pPr>
      <w:r w:rsidRPr="00F65CD6">
        <w:rPr>
          <w:sz w:val="24"/>
          <w:szCs w:val="24"/>
        </w:rPr>
        <w:t>Information Sharing</w:t>
      </w:r>
    </w:p>
    <w:p w:rsidR="00F65CD6" w:rsidRPr="00F65CD6" w:rsidRDefault="00F65CD6" w:rsidP="00F65CD6">
      <w:pPr>
        <w:spacing w:after="0"/>
        <w:rPr>
          <w:sz w:val="24"/>
          <w:szCs w:val="24"/>
        </w:rPr>
      </w:pPr>
      <w:r w:rsidRPr="00F65CD6">
        <w:rPr>
          <w:sz w:val="24"/>
          <w:szCs w:val="24"/>
        </w:rPr>
        <w:t>Medical Surge</w:t>
      </w:r>
    </w:p>
    <w:p w:rsidR="00F65CD6" w:rsidRPr="00F65CD6" w:rsidRDefault="00F65CD6" w:rsidP="00F65CD6">
      <w:pPr>
        <w:spacing w:after="0"/>
        <w:rPr>
          <w:sz w:val="24"/>
          <w:szCs w:val="24"/>
        </w:rPr>
      </w:pPr>
      <w:r w:rsidRPr="00F65CD6">
        <w:rPr>
          <w:sz w:val="24"/>
          <w:szCs w:val="24"/>
        </w:rPr>
        <w:t>Fatality Management</w:t>
      </w:r>
    </w:p>
    <w:p w:rsidR="00F65CD6" w:rsidRPr="00F65CD6" w:rsidRDefault="00F65CD6" w:rsidP="00F65CD6">
      <w:pPr>
        <w:spacing w:after="0"/>
        <w:rPr>
          <w:sz w:val="24"/>
          <w:szCs w:val="24"/>
        </w:rPr>
      </w:pPr>
      <w:r w:rsidRPr="00F65CD6">
        <w:rPr>
          <w:sz w:val="24"/>
          <w:szCs w:val="24"/>
        </w:rPr>
        <w:t>Responder Safety and Health</w:t>
      </w:r>
    </w:p>
    <w:p w:rsidR="00F65CD6" w:rsidRPr="00F65CD6" w:rsidRDefault="00F65CD6" w:rsidP="00F65CD6">
      <w:pPr>
        <w:spacing w:after="0"/>
        <w:rPr>
          <w:sz w:val="24"/>
          <w:szCs w:val="24"/>
        </w:rPr>
      </w:pPr>
      <w:r w:rsidRPr="00F65CD6">
        <w:rPr>
          <w:sz w:val="24"/>
          <w:szCs w:val="24"/>
        </w:rPr>
        <w:t xml:space="preserve">Volunteer Management </w:t>
      </w:r>
    </w:p>
    <w:p w:rsidR="00F65CD6" w:rsidRPr="00F65CD6" w:rsidRDefault="00F65CD6" w:rsidP="00F65CD6">
      <w:pPr>
        <w:spacing w:after="0"/>
        <w:rPr>
          <w:sz w:val="24"/>
          <w:szCs w:val="24"/>
        </w:rPr>
      </w:pPr>
    </w:p>
    <w:p w:rsidR="00F65CD6" w:rsidRPr="00F65CD6" w:rsidRDefault="00F65CD6" w:rsidP="00F65CD6">
      <w:pPr>
        <w:spacing w:after="0"/>
        <w:rPr>
          <w:sz w:val="24"/>
          <w:szCs w:val="24"/>
        </w:rPr>
      </w:pPr>
      <w:r w:rsidRPr="00F65CD6">
        <w:rPr>
          <w:sz w:val="24"/>
          <w:szCs w:val="24"/>
        </w:rPr>
        <w:t>Funding for Maryland is administered by the Maryland Department of Health and Mental Hygiene Office of Preparedness and Response.  These funds help the state and local government, healthcare coalitions, ESF#8 and other healthcare partners identify gaps in prepar</w:t>
      </w:r>
      <w:r w:rsidR="001D21C9">
        <w:rPr>
          <w:sz w:val="24"/>
          <w:szCs w:val="24"/>
        </w:rPr>
        <w:t xml:space="preserve">edness, determine specific </w:t>
      </w:r>
      <w:r w:rsidRPr="00F65CD6">
        <w:rPr>
          <w:sz w:val="24"/>
          <w:szCs w:val="24"/>
        </w:rPr>
        <w:t xml:space="preserve">priorities, and develop plans for building and sustaining the 8 national healthcare specific capabilities. These activities support building community preparedness and resilient healthcare systems preparedness for all hazard events.  </w:t>
      </w:r>
    </w:p>
    <w:p w:rsidR="00F65CD6" w:rsidRPr="00F65CD6" w:rsidRDefault="00F65CD6" w:rsidP="00F65CD6">
      <w:pPr>
        <w:spacing w:after="0"/>
        <w:rPr>
          <w:sz w:val="24"/>
          <w:szCs w:val="24"/>
        </w:rPr>
      </w:pPr>
    </w:p>
    <w:p w:rsidR="00F65CD6" w:rsidRPr="00F65CD6" w:rsidRDefault="00F65CD6" w:rsidP="00F65CD6">
      <w:pPr>
        <w:spacing w:after="0"/>
        <w:rPr>
          <w:sz w:val="24"/>
          <w:szCs w:val="24"/>
        </w:rPr>
      </w:pPr>
      <w:r w:rsidRPr="00F65CD6">
        <w:rPr>
          <w:sz w:val="24"/>
          <w:szCs w:val="24"/>
        </w:rPr>
        <w:t>While HPP continues to encourage preparedness at the hospital level, evidence and real-world events have illustrated that hospitals cannot be successful in response without robust community healthcare coalition preparedness</w:t>
      </w:r>
      <w:r w:rsidR="001D21C9">
        <w:rPr>
          <w:sz w:val="24"/>
          <w:szCs w:val="24"/>
        </w:rPr>
        <w:t>,</w:t>
      </w:r>
      <w:r w:rsidRPr="00F65CD6">
        <w:rPr>
          <w:sz w:val="24"/>
          <w:szCs w:val="24"/>
        </w:rPr>
        <w:t xml:space="preserve"> thus the need to engage other critical partners. Critical partners include but not limited to emergency management, public health, mental-behavioral health providers, as well as community and faith-based partners.  Together these partners make up a community’s Healthcare Coalition.  A key goal of HPP moving forward is to strengthen the capabilities of the healthcare coalition, member organization, not just the hospital. Healthcare Coalitions are a cornerstone for the HPP and an integral component for community-wide planning for healthcare resiliency.</w:t>
      </w:r>
    </w:p>
    <w:p w:rsidR="004D20A5" w:rsidRDefault="008956A7" w:rsidP="004D20A5">
      <w:pPr>
        <w:pStyle w:val="Heading1"/>
      </w:pPr>
      <w:r w:rsidRPr="003E63DA">
        <w:t>Urban Areas Security Initiative (UASI) Overview</w:t>
      </w:r>
    </w:p>
    <w:p w:rsidR="002D34CA" w:rsidRPr="0092770F" w:rsidRDefault="002D34CA" w:rsidP="002D34CA">
      <w:pPr>
        <w:rPr>
          <w:rFonts w:ascii="Century Gothic" w:hAnsi="Century Gothic"/>
          <w:sz w:val="24"/>
          <w:szCs w:val="24"/>
        </w:rPr>
      </w:pPr>
      <w:r w:rsidRPr="0092770F">
        <w:rPr>
          <w:rFonts w:ascii="Century Gothic" w:hAnsi="Century Gothic"/>
          <w:sz w:val="24"/>
          <w:szCs w:val="24"/>
        </w:rPr>
        <w:t>The Urban Areas Security Initiative program allocates funding every year to enhance regional preparedness in major metropolitan areas throughout the United States.  The UASI program directly supports expanding regional collaboration and is meant to assist participants in their creation of regional systems for prevention, protection, response, and recovery.  Again, in correspondence with the 9/11 Act, states are required to ensure that at least 25 percent of appropriated funding is dedicated to terrorism prevention planning, organization, training, exercise, and equipment.  State Administrative Agencies (Department of Public Safety, State Office of Homeland Security, Emergency Management Agency, etc.) are the only groups eligible to apply directly to FEMA for UASI grants.</w:t>
      </w:r>
    </w:p>
    <w:p w:rsidR="002D34CA" w:rsidRPr="0092770F" w:rsidRDefault="002D34CA" w:rsidP="002D34CA">
      <w:pPr>
        <w:pStyle w:val="PlainText"/>
        <w:rPr>
          <w:rFonts w:ascii="Century Gothic" w:hAnsi="Century Gothic"/>
          <w:sz w:val="24"/>
          <w:szCs w:val="24"/>
        </w:rPr>
      </w:pPr>
      <w:r w:rsidRPr="0092770F">
        <w:rPr>
          <w:rFonts w:ascii="Century Gothic" w:hAnsi="Century Gothic"/>
          <w:sz w:val="24"/>
          <w:szCs w:val="24"/>
        </w:rPr>
        <w:lastRenderedPageBreak/>
        <w:t xml:space="preserve">The Baltimore UASI region encompasses over 2.7 million residents, and includes Baltimore City (core city), City of Annapolis, and the counties of Anne Arundel, Baltimore, Carroll, Harford, and Howard.  </w:t>
      </w:r>
    </w:p>
    <w:p w:rsidR="002D34CA" w:rsidRPr="0092770F" w:rsidRDefault="002D34CA" w:rsidP="002D34CA">
      <w:pPr>
        <w:pStyle w:val="PlainText"/>
        <w:rPr>
          <w:rFonts w:ascii="Century Gothic" w:hAnsi="Century Gothic"/>
          <w:sz w:val="24"/>
          <w:szCs w:val="24"/>
        </w:rPr>
      </w:pPr>
    </w:p>
    <w:p w:rsidR="002D34CA" w:rsidRPr="0092770F" w:rsidRDefault="002D34CA" w:rsidP="002D34CA">
      <w:pPr>
        <w:pStyle w:val="PlainText"/>
        <w:rPr>
          <w:rFonts w:ascii="Century Gothic" w:hAnsi="Century Gothic"/>
          <w:sz w:val="24"/>
          <w:szCs w:val="24"/>
        </w:rPr>
      </w:pPr>
      <w:r w:rsidRPr="0092770F">
        <w:rPr>
          <w:rFonts w:ascii="Century Gothic" w:hAnsi="Century Gothic"/>
          <w:sz w:val="24"/>
          <w:szCs w:val="24"/>
        </w:rPr>
        <w:t xml:space="preserve">Maryland’s risk from natural or man-made disaster is derived from the unique interplay of the state’s weather, economy, demographics, and geography.  </w:t>
      </w:r>
    </w:p>
    <w:p w:rsidR="002D34CA" w:rsidRPr="0092770F" w:rsidRDefault="002D34CA" w:rsidP="002D34CA">
      <w:pPr>
        <w:pStyle w:val="PlainText"/>
        <w:rPr>
          <w:rFonts w:ascii="Century Gothic" w:hAnsi="Century Gothic"/>
          <w:sz w:val="24"/>
          <w:szCs w:val="24"/>
        </w:rPr>
      </w:pPr>
    </w:p>
    <w:p w:rsidR="002D34CA" w:rsidRPr="0092770F" w:rsidRDefault="002D34CA" w:rsidP="002D34CA">
      <w:pPr>
        <w:pStyle w:val="PlainText"/>
        <w:rPr>
          <w:rFonts w:ascii="Century Gothic" w:hAnsi="Century Gothic"/>
          <w:sz w:val="24"/>
          <w:szCs w:val="24"/>
        </w:rPr>
      </w:pPr>
      <w:r w:rsidRPr="0092770F">
        <w:rPr>
          <w:rFonts w:ascii="Century Gothic" w:hAnsi="Century Gothic"/>
          <w:sz w:val="24"/>
          <w:szCs w:val="24"/>
        </w:rPr>
        <w:t>Non-Natural Hazards - For its size and population, Maryland bears a disproportionate risk exposure to deliberate acts of terrorists.  Targets include federal and private sector facilities of national and international import. These range from the National Security Agency to the Port of Baltimore and Baltimore/Washington International Airport.</w:t>
      </w:r>
    </w:p>
    <w:p w:rsidR="002D34CA" w:rsidRPr="0092770F" w:rsidRDefault="002D34CA" w:rsidP="002D34CA">
      <w:pPr>
        <w:pStyle w:val="PlainText"/>
        <w:rPr>
          <w:rFonts w:ascii="Century Gothic" w:hAnsi="Century Gothic"/>
          <w:sz w:val="24"/>
          <w:szCs w:val="24"/>
        </w:rPr>
      </w:pPr>
    </w:p>
    <w:p w:rsidR="002D34CA" w:rsidRPr="0092770F" w:rsidRDefault="002D34CA" w:rsidP="002D34CA">
      <w:pPr>
        <w:pStyle w:val="PlainText"/>
        <w:rPr>
          <w:rFonts w:ascii="Century Gothic" w:hAnsi="Century Gothic"/>
          <w:sz w:val="24"/>
          <w:szCs w:val="24"/>
        </w:rPr>
      </w:pPr>
      <w:r w:rsidRPr="0092770F">
        <w:rPr>
          <w:rFonts w:ascii="Century Gothic" w:hAnsi="Century Gothic"/>
          <w:sz w:val="24"/>
          <w:szCs w:val="24"/>
        </w:rPr>
        <w:t xml:space="preserve">Maryland’s role as a major air, land and sea transportation hub also brings with it concomitant responsibilities to track hazardous cargoes and respond decisively in event of an incident involving in transit hazardous materials. </w:t>
      </w:r>
    </w:p>
    <w:p w:rsidR="002D34CA" w:rsidRPr="0092770F" w:rsidRDefault="002D34CA" w:rsidP="002D34CA">
      <w:pPr>
        <w:pStyle w:val="PlainText"/>
        <w:rPr>
          <w:rFonts w:ascii="Century Gothic" w:hAnsi="Century Gothic"/>
          <w:sz w:val="24"/>
          <w:szCs w:val="24"/>
        </w:rPr>
      </w:pPr>
    </w:p>
    <w:p w:rsidR="002D34CA" w:rsidRPr="0092770F" w:rsidRDefault="002D34CA" w:rsidP="002D34CA">
      <w:pPr>
        <w:pStyle w:val="PlainText"/>
        <w:rPr>
          <w:rFonts w:ascii="Century Gothic" w:hAnsi="Century Gothic"/>
          <w:sz w:val="24"/>
          <w:szCs w:val="24"/>
        </w:rPr>
      </w:pPr>
      <w:r w:rsidRPr="0092770F">
        <w:rPr>
          <w:rFonts w:ascii="Century Gothic" w:hAnsi="Century Gothic"/>
          <w:sz w:val="24"/>
          <w:szCs w:val="24"/>
        </w:rPr>
        <w:t xml:space="preserve">Natural Hazards - Maryland's most significant natural risk is the landfall of a hurricane on its shores. The risk of harm from storms and flooding is significant because Maryland’s shorelines are densely populated and particularly susceptible to tidal surges and inland flooding due to their limited elevation and the funneling effect of the Chesapeake Bay.  </w:t>
      </w:r>
    </w:p>
    <w:p w:rsidR="002D34CA" w:rsidRPr="0092770F" w:rsidRDefault="002D34CA" w:rsidP="002D34CA">
      <w:pPr>
        <w:pStyle w:val="PlainText"/>
        <w:rPr>
          <w:rFonts w:ascii="Century Gothic" w:hAnsi="Century Gothic"/>
          <w:sz w:val="24"/>
          <w:szCs w:val="24"/>
        </w:rPr>
      </w:pPr>
    </w:p>
    <w:p w:rsidR="002D34CA" w:rsidRPr="0092770F" w:rsidRDefault="002D34CA" w:rsidP="002D34CA">
      <w:pPr>
        <w:pStyle w:val="PlainText"/>
        <w:rPr>
          <w:rFonts w:ascii="Century Gothic" w:hAnsi="Century Gothic"/>
          <w:sz w:val="24"/>
          <w:szCs w:val="24"/>
        </w:rPr>
      </w:pPr>
      <w:r w:rsidRPr="0092770F">
        <w:rPr>
          <w:rFonts w:ascii="Century Gothic" w:hAnsi="Century Gothic"/>
          <w:sz w:val="24"/>
          <w:szCs w:val="24"/>
        </w:rPr>
        <w:t>Technological Hazards – Technological hazards for Maryland are both diverse and challenging. Of note is the presence of several nuclear power plants within and outside state borders and a major liquid natural gas terminal.</w:t>
      </w:r>
    </w:p>
    <w:p w:rsidR="002D34CA" w:rsidRPr="0092770F" w:rsidRDefault="002D34CA" w:rsidP="002D34CA">
      <w:pPr>
        <w:pStyle w:val="PlainText"/>
        <w:rPr>
          <w:rFonts w:ascii="Century Gothic" w:hAnsi="Century Gothic"/>
          <w:sz w:val="24"/>
          <w:szCs w:val="24"/>
        </w:rPr>
      </w:pPr>
    </w:p>
    <w:p w:rsidR="002D34CA" w:rsidRPr="0092770F" w:rsidRDefault="002D34CA" w:rsidP="002D34CA">
      <w:pPr>
        <w:pStyle w:val="PlainText"/>
        <w:rPr>
          <w:rFonts w:ascii="Century Gothic" w:hAnsi="Century Gothic"/>
          <w:sz w:val="24"/>
          <w:szCs w:val="24"/>
        </w:rPr>
      </w:pPr>
      <w:r w:rsidRPr="0092770F">
        <w:rPr>
          <w:rFonts w:ascii="Century Gothic" w:hAnsi="Century Gothic"/>
          <w:sz w:val="24"/>
          <w:szCs w:val="24"/>
        </w:rPr>
        <w:t>Recent incidents in the Baltimore UASI region:</w:t>
      </w:r>
    </w:p>
    <w:p w:rsidR="002D34CA" w:rsidRPr="0092770F" w:rsidRDefault="002D34CA" w:rsidP="002D34CA">
      <w:pPr>
        <w:pStyle w:val="PlainText"/>
        <w:rPr>
          <w:rFonts w:ascii="Century Gothic" w:hAnsi="Century Gothic"/>
          <w:sz w:val="24"/>
          <w:szCs w:val="24"/>
        </w:rPr>
      </w:pPr>
      <w:r w:rsidRPr="0092770F">
        <w:rPr>
          <w:rFonts w:ascii="Century Gothic" w:hAnsi="Century Gothic"/>
          <w:sz w:val="24"/>
          <w:szCs w:val="24"/>
        </w:rPr>
        <w:t>Earthquake (5.8 magnitude) – August 23, 2011 Active Shooter (Student in High school) – August 27, 2012 Active Shooter (Johns Hopkins Hospital) – September 16, 2010 Hurricanes – Isabel, 2003; Irene, 2011; Sandy, 2012 Derecho – June, 2012 Tornado – November 16, 2010 Blizzard/Winter Storm – February, 2010 (multiple) Man-made threats – (Law Enforcement sensitive)</w:t>
      </w:r>
    </w:p>
    <w:p w:rsidR="00C40929" w:rsidRDefault="00C40929" w:rsidP="00B32F49"/>
    <w:p w:rsidR="00B32F49" w:rsidRDefault="00B32F49" w:rsidP="00B32F49"/>
    <w:p w:rsidR="00B32F49" w:rsidRDefault="00B32F49" w:rsidP="00B32F49"/>
    <w:p w:rsidR="00B32F49" w:rsidRDefault="00B32F49" w:rsidP="00B32F49"/>
    <w:p w:rsidR="00B32F49" w:rsidRDefault="00B32F49" w:rsidP="00B32F49"/>
    <w:p w:rsidR="00B32F49" w:rsidRDefault="00B32F49" w:rsidP="00B32F49"/>
    <w:p w:rsidR="00B32F49" w:rsidRDefault="00B32F49" w:rsidP="00B32F49"/>
    <w:p w:rsidR="00176E3D" w:rsidRDefault="00176E3D" w:rsidP="00176E3D">
      <w:pPr>
        <w:rPr>
          <w:noProof/>
        </w:rPr>
      </w:pPr>
    </w:p>
    <w:p w:rsidR="00C40929" w:rsidRPr="00C40929" w:rsidRDefault="00C40929" w:rsidP="00176E3D">
      <w:pPr>
        <w:jc w:val="center"/>
        <w:rPr>
          <w:b/>
          <w:sz w:val="28"/>
          <w:szCs w:val="28"/>
        </w:rPr>
      </w:pPr>
      <w:r w:rsidRPr="00C40929">
        <w:rPr>
          <w:b/>
          <w:noProof/>
          <w:sz w:val="28"/>
          <w:szCs w:val="28"/>
        </w:rPr>
        <w:lastRenderedPageBreak/>
        <w:t>Section II</w:t>
      </w:r>
    </w:p>
    <w:p w:rsidR="005E31DF" w:rsidRDefault="001D21C9" w:rsidP="0092770F">
      <w:pPr>
        <w:pStyle w:val="Heading1"/>
        <w:spacing w:before="0" w:after="240"/>
      </w:pPr>
      <w:r>
        <w:t>2017</w:t>
      </w:r>
      <w:r w:rsidR="00C40929">
        <w:t xml:space="preserve"> MEETING CALENDAR</w:t>
      </w:r>
      <w:r w:rsidR="0092770F">
        <w:br/>
        <w:t>Region i</w:t>
      </w:r>
      <w:r w:rsidR="00FD7A68">
        <w:t>ii health and medical Coalition</w:t>
      </w:r>
    </w:p>
    <w:p w:rsidR="005D017A" w:rsidRDefault="005D017A" w:rsidP="005D017A"/>
    <w:p w:rsidR="005D017A" w:rsidRPr="0092770F" w:rsidRDefault="006C098B" w:rsidP="005D017A">
      <w:pPr>
        <w:jc w:val="center"/>
        <w:rPr>
          <w:sz w:val="24"/>
          <w:szCs w:val="24"/>
        </w:rPr>
      </w:pPr>
      <w:r>
        <w:rPr>
          <w:sz w:val="24"/>
          <w:szCs w:val="24"/>
        </w:rPr>
        <w:t xml:space="preserve">Monday, January </w:t>
      </w:r>
      <w:r w:rsidR="00FD7A68">
        <w:rPr>
          <w:sz w:val="24"/>
          <w:szCs w:val="24"/>
        </w:rPr>
        <w:t>9</w:t>
      </w:r>
      <w:r w:rsidR="005D017A" w:rsidRPr="0092770F">
        <w:rPr>
          <w:sz w:val="24"/>
          <w:szCs w:val="24"/>
          <w:vertAlign w:val="superscript"/>
        </w:rPr>
        <w:t>th</w:t>
      </w:r>
    </w:p>
    <w:p w:rsidR="005D017A" w:rsidRPr="0092770F" w:rsidRDefault="006C098B" w:rsidP="005D017A">
      <w:pPr>
        <w:jc w:val="center"/>
        <w:rPr>
          <w:sz w:val="24"/>
          <w:szCs w:val="24"/>
        </w:rPr>
      </w:pPr>
      <w:r>
        <w:rPr>
          <w:sz w:val="24"/>
          <w:szCs w:val="24"/>
        </w:rPr>
        <w:t xml:space="preserve">Monday, February </w:t>
      </w:r>
      <w:r w:rsidR="00FD7A68">
        <w:rPr>
          <w:sz w:val="24"/>
          <w:szCs w:val="24"/>
        </w:rPr>
        <w:t>13</w:t>
      </w:r>
      <w:r w:rsidR="005D017A" w:rsidRPr="0092770F">
        <w:rPr>
          <w:sz w:val="24"/>
          <w:szCs w:val="24"/>
          <w:vertAlign w:val="superscript"/>
        </w:rPr>
        <w:t>th</w:t>
      </w:r>
    </w:p>
    <w:p w:rsidR="005D017A" w:rsidRPr="0092770F" w:rsidRDefault="006C098B" w:rsidP="005D017A">
      <w:pPr>
        <w:jc w:val="center"/>
        <w:rPr>
          <w:sz w:val="24"/>
          <w:szCs w:val="24"/>
        </w:rPr>
      </w:pPr>
      <w:r>
        <w:rPr>
          <w:sz w:val="24"/>
          <w:szCs w:val="24"/>
        </w:rPr>
        <w:t>Monday, March 1</w:t>
      </w:r>
      <w:r w:rsidR="00FD7A68">
        <w:rPr>
          <w:sz w:val="24"/>
          <w:szCs w:val="24"/>
        </w:rPr>
        <w:t>3</w:t>
      </w:r>
      <w:r w:rsidR="005D017A" w:rsidRPr="0092770F">
        <w:rPr>
          <w:sz w:val="24"/>
          <w:szCs w:val="24"/>
          <w:vertAlign w:val="superscript"/>
        </w:rPr>
        <w:t>th</w:t>
      </w:r>
    </w:p>
    <w:p w:rsidR="005D017A" w:rsidRPr="0092770F" w:rsidRDefault="006C098B" w:rsidP="005D017A">
      <w:pPr>
        <w:jc w:val="center"/>
        <w:rPr>
          <w:sz w:val="24"/>
          <w:szCs w:val="24"/>
        </w:rPr>
      </w:pPr>
      <w:r>
        <w:rPr>
          <w:sz w:val="24"/>
          <w:szCs w:val="24"/>
        </w:rPr>
        <w:t>Monday, April 1</w:t>
      </w:r>
      <w:r w:rsidR="00FD7A68">
        <w:rPr>
          <w:sz w:val="24"/>
          <w:szCs w:val="24"/>
        </w:rPr>
        <w:t>0</w:t>
      </w:r>
      <w:r w:rsidR="005D017A" w:rsidRPr="0092770F">
        <w:rPr>
          <w:sz w:val="24"/>
          <w:szCs w:val="24"/>
          <w:vertAlign w:val="superscript"/>
        </w:rPr>
        <w:t>th</w:t>
      </w:r>
    </w:p>
    <w:p w:rsidR="005D017A" w:rsidRPr="0092770F" w:rsidRDefault="006C098B" w:rsidP="005D017A">
      <w:pPr>
        <w:jc w:val="center"/>
        <w:rPr>
          <w:sz w:val="24"/>
          <w:szCs w:val="24"/>
        </w:rPr>
      </w:pPr>
      <w:r>
        <w:rPr>
          <w:sz w:val="24"/>
          <w:szCs w:val="24"/>
        </w:rPr>
        <w:t xml:space="preserve">Monday, May </w:t>
      </w:r>
      <w:r w:rsidR="00FD7A68">
        <w:rPr>
          <w:sz w:val="24"/>
          <w:szCs w:val="24"/>
        </w:rPr>
        <w:t>8</w:t>
      </w:r>
      <w:r w:rsidR="005D017A" w:rsidRPr="0092770F">
        <w:rPr>
          <w:sz w:val="24"/>
          <w:szCs w:val="24"/>
          <w:vertAlign w:val="superscript"/>
        </w:rPr>
        <w:t>th</w:t>
      </w:r>
    </w:p>
    <w:p w:rsidR="005D017A" w:rsidRPr="0092770F" w:rsidRDefault="006C098B" w:rsidP="005D017A">
      <w:pPr>
        <w:jc w:val="center"/>
        <w:rPr>
          <w:sz w:val="24"/>
          <w:szCs w:val="24"/>
        </w:rPr>
      </w:pPr>
      <w:r>
        <w:rPr>
          <w:sz w:val="24"/>
          <w:szCs w:val="24"/>
        </w:rPr>
        <w:t>Monday, June 1</w:t>
      </w:r>
      <w:r w:rsidR="00FD7A68">
        <w:rPr>
          <w:sz w:val="24"/>
          <w:szCs w:val="24"/>
        </w:rPr>
        <w:t>2</w:t>
      </w:r>
      <w:r w:rsidR="005D017A" w:rsidRPr="0092770F">
        <w:rPr>
          <w:sz w:val="24"/>
          <w:szCs w:val="24"/>
          <w:vertAlign w:val="superscript"/>
        </w:rPr>
        <w:t>th</w:t>
      </w:r>
    </w:p>
    <w:p w:rsidR="005D017A" w:rsidRPr="0092770F" w:rsidRDefault="006C098B" w:rsidP="005D017A">
      <w:pPr>
        <w:jc w:val="center"/>
        <w:rPr>
          <w:sz w:val="24"/>
          <w:szCs w:val="24"/>
          <w:vertAlign w:val="superscript"/>
        </w:rPr>
      </w:pPr>
      <w:r>
        <w:rPr>
          <w:sz w:val="24"/>
          <w:szCs w:val="24"/>
        </w:rPr>
        <w:t>Monday, July 1</w:t>
      </w:r>
      <w:r w:rsidR="00FD7A68">
        <w:rPr>
          <w:sz w:val="24"/>
          <w:szCs w:val="24"/>
        </w:rPr>
        <w:t>0</w:t>
      </w:r>
      <w:r w:rsidR="005D017A" w:rsidRPr="0092770F">
        <w:rPr>
          <w:sz w:val="24"/>
          <w:szCs w:val="24"/>
          <w:vertAlign w:val="superscript"/>
        </w:rPr>
        <w:t>th</w:t>
      </w:r>
    </w:p>
    <w:p w:rsidR="005D017A" w:rsidRPr="0092770F" w:rsidRDefault="006C098B" w:rsidP="005D017A">
      <w:pPr>
        <w:jc w:val="center"/>
        <w:rPr>
          <w:sz w:val="24"/>
          <w:szCs w:val="24"/>
        </w:rPr>
      </w:pPr>
      <w:r>
        <w:rPr>
          <w:sz w:val="24"/>
          <w:szCs w:val="24"/>
        </w:rPr>
        <w:t xml:space="preserve">Monday, August </w:t>
      </w:r>
      <w:r w:rsidR="00FD7A68">
        <w:rPr>
          <w:sz w:val="24"/>
          <w:szCs w:val="24"/>
        </w:rPr>
        <w:t>14</w:t>
      </w:r>
      <w:r w:rsidR="005D017A" w:rsidRPr="0092770F">
        <w:rPr>
          <w:sz w:val="24"/>
          <w:szCs w:val="24"/>
          <w:vertAlign w:val="superscript"/>
        </w:rPr>
        <w:t>th</w:t>
      </w:r>
    </w:p>
    <w:p w:rsidR="005D017A" w:rsidRPr="0092770F" w:rsidRDefault="006C098B" w:rsidP="005D017A">
      <w:pPr>
        <w:jc w:val="center"/>
        <w:rPr>
          <w:sz w:val="24"/>
          <w:szCs w:val="24"/>
        </w:rPr>
      </w:pPr>
      <w:r>
        <w:rPr>
          <w:sz w:val="24"/>
          <w:szCs w:val="24"/>
        </w:rPr>
        <w:t>Monday, September 1</w:t>
      </w:r>
      <w:r w:rsidR="00FD7A68">
        <w:rPr>
          <w:sz w:val="24"/>
          <w:szCs w:val="24"/>
        </w:rPr>
        <w:t>1</w:t>
      </w:r>
      <w:r w:rsidR="005D017A" w:rsidRPr="0092770F">
        <w:rPr>
          <w:sz w:val="24"/>
          <w:szCs w:val="24"/>
          <w:vertAlign w:val="superscript"/>
        </w:rPr>
        <w:t>th</w:t>
      </w:r>
    </w:p>
    <w:p w:rsidR="005D017A" w:rsidRPr="0092770F" w:rsidRDefault="006C098B" w:rsidP="005D017A">
      <w:pPr>
        <w:jc w:val="center"/>
        <w:rPr>
          <w:sz w:val="24"/>
          <w:szCs w:val="24"/>
        </w:rPr>
      </w:pPr>
      <w:r>
        <w:rPr>
          <w:sz w:val="24"/>
          <w:szCs w:val="24"/>
        </w:rPr>
        <w:t>Tuesday, October 1</w:t>
      </w:r>
      <w:r w:rsidR="00FD7A68">
        <w:rPr>
          <w:sz w:val="24"/>
          <w:szCs w:val="24"/>
        </w:rPr>
        <w:t>0</w:t>
      </w:r>
      <w:r w:rsidR="005D017A" w:rsidRPr="0092770F">
        <w:rPr>
          <w:sz w:val="24"/>
          <w:szCs w:val="24"/>
          <w:vertAlign w:val="superscript"/>
        </w:rPr>
        <w:t>th</w:t>
      </w:r>
      <w:r w:rsidR="005D017A" w:rsidRPr="0092770F">
        <w:rPr>
          <w:sz w:val="24"/>
          <w:szCs w:val="24"/>
        </w:rPr>
        <w:t xml:space="preserve"> </w:t>
      </w:r>
    </w:p>
    <w:p w:rsidR="005D017A" w:rsidRPr="0092770F" w:rsidRDefault="006C098B" w:rsidP="005D017A">
      <w:pPr>
        <w:jc w:val="center"/>
        <w:rPr>
          <w:sz w:val="24"/>
          <w:szCs w:val="24"/>
        </w:rPr>
      </w:pPr>
      <w:r>
        <w:rPr>
          <w:sz w:val="24"/>
          <w:szCs w:val="24"/>
        </w:rPr>
        <w:t>Monday, November 1</w:t>
      </w:r>
      <w:r w:rsidR="00FD7A68">
        <w:rPr>
          <w:sz w:val="24"/>
          <w:szCs w:val="24"/>
        </w:rPr>
        <w:t>3</w:t>
      </w:r>
      <w:r w:rsidR="005D017A" w:rsidRPr="0092770F">
        <w:rPr>
          <w:sz w:val="24"/>
          <w:szCs w:val="24"/>
          <w:vertAlign w:val="superscript"/>
        </w:rPr>
        <w:t>th</w:t>
      </w:r>
      <w:r>
        <w:rPr>
          <w:sz w:val="24"/>
          <w:szCs w:val="24"/>
        </w:rPr>
        <w:t xml:space="preserve"> </w:t>
      </w:r>
    </w:p>
    <w:p w:rsidR="005D017A" w:rsidRPr="0092770F" w:rsidRDefault="006C098B" w:rsidP="005D017A">
      <w:pPr>
        <w:jc w:val="center"/>
        <w:rPr>
          <w:sz w:val="24"/>
          <w:szCs w:val="24"/>
        </w:rPr>
      </w:pPr>
      <w:r>
        <w:rPr>
          <w:sz w:val="24"/>
          <w:szCs w:val="24"/>
        </w:rPr>
        <w:t>Monday, December 1</w:t>
      </w:r>
      <w:r w:rsidR="00FD7A68">
        <w:rPr>
          <w:sz w:val="24"/>
          <w:szCs w:val="24"/>
        </w:rPr>
        <w:t>1</w:t>
      </w:r>
      <w:r w:rsidR="005D017A" w:rsidRPr="0092770F">
        <w:rPr>
          <w:sz w:val="24"/>
          <w:szCs w:val="24"/>
          <w:vertAlign w:val="superscript"/>
        </w:rPr>
        <w:t>th</w:t>
      </w:r>
      <w:r w:rsidR="005D017A" w:rsidRPr="0092770F">
        <w:rPr>
          <w:sz w:val="24"/>
          <w:szCs w:val="24"/>
        </w:rPr>
        <w:t xml:space="preserve"> </w:t>
      </w:r>
    </w:p>
    <w:p w:rsidR="000E5823" w:rsidRDefault="000E5823" w:rsidP="00F81C27"/>
    <w:p w:rsidR="00693323" w:rsidRDefault="00693323" w:rsidP="00F81C27"/>
    <w:p w:rsidR="00693323" w:rsidRDefault="00693323" w:rsidP="00F81C27"/>
    <w:p w:rsidR="00693323" w:rsidRDefault="00693323" w:rsidP="00F81C27"/>
    <w:p w:rsidR="00693323" w:rsidRDefault="00693323" w:rsidP="00F81C27"/>
    <w:p w:rsidR="00693323" w:rsidRDefault="00693323" w:rsidP="00F81C27"/>
    <w:p w:rsidR="00693323" w:rsidRDefault="00693323" w:rsidP="00F81C27"/>
    <w:p w:rsidR="00693323" w:rsidRDefault="00693323" w:rsidP="00F81C27"/>
    <w:p w:rsidR="00693323" w:rsidRDefault="00693323" w:rsidP="00F81C27"/>
    <w:p w:rsidR="00693323" w:rsidRDefault="00693323" w:rsidP="00F81C27"/>
    <w:p w:rsidR="00693323" w:rsidRDefault="00693323" w:rsidP="00F81C27"/>
    <w:p w:rsidR="00693323" w:rsidRDefault="006C098B" w:rsidP="00693323">
      <w:pPr>
        <w:pStyle w:val="Heading1"/>
        <w:spacing w:before="0" w:after="240"/>
      </w:pPr>
      <w:r>
        <w:lastRenderedPageBreak/>
        <w:t>Coalition</w:t>
      </w:r>
      <w:r w:rsidR="0020548E">
        <w:t xml:space="preserve"> Subcommittee</w:t>
      </w:r>
    </w:p>
    <w:p w:rsidR="00693323" w:rsidRDefault="00693323" w:rsidP="00F81C27"/>
    <w:p w:rsidR="00693323" w:rsidRDefault="00693323" w:rsidP="00F81C27">
      <w:r w:rsidRPr="00693323">
        <w:rPr>
          <w:noProof/>
          <w:lang w:bidi="ar-SA"/>
        </w:rPr>
        <w:drawing>
          <wp:inline distT="0" distB="0" distL="0" distR="0">
            <wp:extent cx="5943600" cy="6477000"/>
            <wp:effectExtent l="0" t="0" r="19050" b="0"/>
            <wp:docPr id="11"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93323" w:rsidRDefault="00693323" w:rsidP="00F81C27"/>
    <w:p w:rsidR="00693323" w:rsidRDefault="00693323" w:rsidP="00F81C27"/>
    <w:p w:rsidR="00693323" w:rsidRDefault="00693323" w:rsidP="00F81C27"/>
    <w:p w:rsidR="00693323" w:rsidRDefault="00693323" w:rsidP="00F81C27"/>
    <w:p w:rsidR="00693323" w:rsidRDefault="00693323" w:rsidP="00693323">
      <w:pPr>
        <w:pStyle w:val="Heading1"/>
        <w:spacing w:before="0" w:after="240"/>
      </w:pPr>
      <w:r>
        <w:lastRenderedPageBreak/>
        <w:t>Ongoing projects</w:t>
      </w:r>
    </w:p>
    <w:p w:rsidR="00693323" w:rsidRDefault="00693323" w:rsidP="00F81C27"/>
    <w:p w:rsidR="00BD376A" w:rsidRDefault="00CD4847" w:rsidP="00693323">
      <w:pPr>
        <w:numPr>
          <w:ilvl w:val="0"/>
          <w:numId w:val="5"/>
        </w:numPr>
        <w:rPr>
          <w:sz w:val="24"/>
          <w:szCs w:val="24"/>
        </w:rPr>
      </w:pPr>
      <w:r w:rsidRPr="00BD376A">
        <w:rPr>
          <w:sz w:val="24"/>
          <w:szCs w:val="24"/>
        </w:rPr>
        <w:t xml:space="preserve">Allocation of Scarce Resources: </w:t>
      </w:r>
    </w:p>
    <w:p w:rsidR="001B71F3" w:rsidRPr="00BD376A" w:rsidRDefault="00BD376A" w:rsidP="00BD376A">
      <w:pPr>
        <w:ind w:left="720"/>
        <w:rPr>
          <w:sz w:val="24"/>
          <w:szCs w:val="24"/>
        </w:rPr>
      </w:pPr>
      <w:r>
        <w:rPr>
          <w:sz w:val="24"/>
          <w:szCs w:val="24"/>
        </w:rPr>
        <w:t xml:space="preserve">-Projects lead: Howie </w:t>
      </w:r>
      <w:proofErr w:type="spellStart"/>
      <w:r w:rsidR="00CD4847" w:rsidRPr="00BD376A">
        <w:rPr>
          <w:sz w:val="24"/>
          <w:szCs w:val="24"/>
        </w:rPr>
        <w:t>Gwon</w:t>
      </w:r>
      <w:proofErr w:type="spellEnd"/>
    </w:p>
    <w:p w:rsidR="00BD376A" w:rsidRDefault="00CD4847" w:rsidP="00693323">
      <w:pPr>
        <w:numPr>
          <w:ilvl w:val="0"/>
          <w:numId w:val="5"/>
        </w:numPr>
        <w:rPr>
          <w:sz w:val="24"/>
          <w:szCs w:val="24"/>
        </w:rPr>
      </w:pPr>
      <w:r w:rsidRPr="00BD376A">
        <w:rPr>
          <w:sz w:val="24"/>
          <w:szCs w:val="24"/>
        </w:rPr>
        <w:t xml:space="preserve">Communication/IT: </w:t>
      </w:r>
    </w:p>
    <w:p w:rsidR="001B71F3" w:rsidRPr="00BD376A" w:rsidRDefault="00BD376A" w:rsidP="00BD376A">
      <w:pPr>
        <w:ind w:left="720"/>
        <w:rPr>
          <w:sz w:val="24"/>
          <w:szCs w:val="24"/>
        </w:rPr>
      </w:pPr>
      <w:r>
        <w:rPr>
          <w:sz w:val="24"/>
          <w:szCs w:val="24"/>
        </w:rPr>
        <w:t xml:space="preserve">-Projects lead:  Tom </w:t>
      </w:r>
      <w:r w:rsidR="00CD4847" w:rsidRPr="00BD376A">
        <w:rPr>
          <w:sz w:val="24"/>
          <w:szCs w:val="24"/>
        </w:rPr>
        <w:t>Jeffers</w:t>
      </w:r>
    </w:p>
    <w:p w:rsidR="00BD376A" w:rsidRDefault="00CD4847" w:rsidP="00693323">
      <w:pPr>
        <w:numPr>
          <w:ilvl w:val="0"/>
          <w:numId w:val="5"/>
        </w:numPr>
        <w:rPr>
          <w:sz w:val="24"/>
          <w:szCs w:val="24"/>
        </w:rPr>
      </w:pPr>
      <w:r w:rsidRPr="00BD376A">
        <w:rPr>
          <w:sz w:val="24"/>
          <w:szCs w:val="24"/>
        </w:rPr>
        <w:t xml:space="preserve">HPP Grants: </w:t>
      </w:r>
    </w:p>
    <w:p w:rsidR="001B71F3" w:rsidRPr="00BD376A" w:rsidRDefault="00BD376A" w:rsidP="00BD376A">
      <w:pPr>
        <w:ind w:left="720"/>
        <w:rPr>
          <w:sz w:val="24"/>
          <w:szCs w:val="24"/>
        </w:rPr>
      </w:pPr>
      <w:r>
        <w:rPr>
          <w:sz w:val="24"/>
          <w:szCs w:val="24"/>
        </w:rPr>
        <w:t>-Proje</w:t>
      </w:r>
      <w:r w:rsidR="00FD7A68">
        <w:rPr>
          <w:sz w:val="24"/>
          <w:szCs w:val="24"/>
        </w:rPr>
        <w:t>ct lead: Kathleen Long</w:t>
      </w:r>
    </w:p>
    <w:p w:rsidR="00BD376A" w:rsidRDefault="00CD4847" w:rsidP="00693323">
      <w:pPr>
        <w:numPr>
          <w:ilvl w:val="0"/>
          <w:numId w:val="5"/>
        </w:numPr>
        <w:rPr>
          <w:sz w:val="24"/>
          <w:szCs w:val="24"/>
        </w:rPr>
      </w:pPr>
      <w:r w:rsidRPr="00BD376A">
        <w:rPr>
          <w:sz w:val="24"/>
          <w:szCs w:val="24"/>
        </w:rPr>
        <w:t xml:space="preserve">MIEMSS: </w:t>
      </w:r>
    </w:p>
    <w:p w:rsidR="001B71F3" w:rsidRPr="00BD376A" w:rsidRDefault="00BD376A" w:rsidP="00BD376A">
      <w:pPr>
        <w:ind w:left="720"/>
        <w:rPr>
          <w:sz w:val="24"/>
          <w:szCs w:val="24"/>
        </w:rPr>
      </w:pPr>
      <w:r>
        <w:rPr>
          <w:sz w:val="24"/>
          <w:szCs w:val="24"/>
        </w:rPr>
        <w:t xml:space="preserve">-Project lead: Lisa </w:t>
      </w:r>
      <w:proofErr w:type="spellStart"/>
      <w:r w:rsidR="00CD4847" w:rsidRPr="00BD376A">
        <w:rPr>
          <w:sz w:val="24"/>
          <w:szCs w:val="24"/>
        </w:rPr>
        <w:t>Chervon</w:t>
      </w:r>
      <w:proofErr w:type="spellEnd"/>
      <w:r w:rsidR="00CD4847" w:rsidRPr="00BD376A">
        <w:rPr>
          <w:sz w:val="24"/>
          <w:szCs w:val="24"/>
        </w:rPr>
        <w:t>/</w:t>
      </w:r>
      <w:r>
        <w:rPr>
          <w:sz w:val="24"/>
          <w:szCs w:val="24"/>
        </w:rPr>
        <w:t xml:space="preserve"> Jeff </w:t>
      </w:r>
      <w:r w:rsidR="00CD4847" w:rsidRPr="00BD376A">
        <w:rPr>
          <w:sz w:val="24"/>
          <w:szCs w:val="24"/>
        </w:rPr>
        <w:t>Huggins</w:t>
      </w:r>
    </w:p>
    <w:p w:rsidR="00BD376A" w:rsidRDefault="00CD4847" w:rsidP="00693323">
      <w:pPr>
        <w:numPr>
          <w:ilvl w:val="0"/>
          <w:numId w:val="5"/>
        </w:numPr>
        <w:rPr>
          <w:sz w:val="24"/>
          <w:szCs w:val="24"/>
        </w:rPr>
      </w:pPr>
      <w:r w:rsidRPr="00BD376A">
        <w:rPr>
          <w:sz w:val="24"/>
          <w:szCs w:val="24"/>
        </w:rPr>
        <w:t xml:space="preserve">Prophylaxis: </w:t>
      </w:r>
    </w:p>
    <w:p w:rsidR="001B71F3" w:rsidRPr="00BD376A" w:rsidRDefault="00BD376A" w:rsidP="00BD376A">
      <w:pPr>
        <w:ind w:left="720"/>
        <w:rPr>
          <w:sz w:val="24"/>
          <w:szCs w:val="24"/>
        </w:rPr>
      </w:pPr>
      <w:r>
        <w:rPr>
          <w:sz w:val="24"/>
          <w:szCs w:val="24"/>
        </w:rPr>
        <w:t xml:space="preserve">-Projects lead: Debra </w:t>
      </w:r>
      <w:proofErr w:type="spellStart"/>
      <w:r w:rsidR="00CD4847" w:rsidRPr="00BD376A">
        <w:rPr>
          <w:sz w:val="24"/>
          <w:szCs w:val="24"/>
        </w:rPr>
        <w:t>Curro</w:t>
      </w:r>
      <w:proofErr w:type="spellEnd"/>
    </w:p>
    <w:p w:rsidR="00BD376A" w:rsidRDefault="00CD4847" w:rsidP="00693323">
      <w:pPr>
        <w:numPr>
          <w:ilvl w:val="0"/>
          <w:numId w:val="5"/>
        </w:numPr>
        <w:rPr>
          <w:sz w:val="24"/>
          <w:szCs w:val="24"/>
        </w:rPr>
      </w:pPr>
      <w:r w:rsidRPr="00BD376A">
        <w:rPr>
          <w:sz w:val="24"/>
          <w:szCs w:val="24"/>
        </w:rPr>
        <w:t xml:space="preserve">Triage Tags: </w:t>
      </w:r>
    </w:p>
    <w:p w:rsidR="001B71F3" w:rsidRPr="00BD376A" w:rsidRDefault="00BD376A" w:rsidP="00BD376A">
      <w:pPr>
        <w:ind w:left="720"/>
        <w:rPr>
          <w:sz w:val="24"/>
          <w:szCs w:val="24"/>
        </w:rPr>
      </w:pPr>
      <w:r>
        <w:rPr>
          <w:sz w:val="24"/>
          <w:szCs w:val="24"/>
        </w:rPr>
        <w:t xml:space="preserve">-Projects lead: Christina </w:t>
      </w:r>
      <w:r w:rsidR="00CD4847" w:rsidRPr="00BD376A">
        <w:rPr>
          <w:sz w:val="24"/>
          <w:szCs w:val="24"/>
        </w:rPr>
        <w:t>Hughes</w:t>
      </w:r>
    </w:p>
    <w:p w:rsidR="00BD376A" w:rsidRDefault="00CD4847" w:rsidP="00693323">
      <w:pPr>
        <w:numPr>
          <w:ilvl w:val="0"/>
          <w:numId w:val="5"/>
        </w:numPr>
        <w:rPr>
          <w:sz w:val="24"/>
          <w:szCs w:val="24"/>
        </w:rPr>
      </w:pPr>
      <w:r w:rsidRPr="00BD376A">
        <w:rPr>
          <w:sz w:val="24"/>
          <w:szCs w:val="24"/>
        </w:rPr>
        <w:t xml:space="preserve">UASI – THIRA: </w:t>
      </w:r>
    </w:p>
    <w:p w:rsidR="001B71F3" w:rsidRPr="00BD376A" w:rsidRDefault="00BD376A" w:rsidP="00BD376A">
      <w:pPr>
        <w:ind w:left="720"/>
        <w:rPr>
          <w:sz w:val="24"/>
          <w:szCs w:val="24"/>
        </w:rPr>
      </w:pPr>
      <w:r>
        <w:rPr>
          <w:sz w:val="24"/>
          <w:szCs w:val="24"/>
        </w:rPr>
        <w:t xml:space="preserve">-Projects lead: </w:t>
      </w:r>
      <w:r w:rsidR="00FD7A68">
        <w:rPr>
          <w:sz w:val="24"/>
          <w:szCs w:val="24"/>
        </w:rPr>
        <w:t>Cal Bowman</w:t>
      </w:r>
    </w:p>
    <w:p w:rsidR="00BD376A" w:rsidRDefault="00CD4847" w:rsidP="00693323">
      <w:pPr>
        <w:numPr>
          <w:ilvl w:val="0"/>
          <w:numId w:val="5"/>
        </w:numPr>
        <w:rPr>
          <w:sz w:val="24"/>
          <w:szCs w:val="24"/>
        </w:rPr>
      </w:pPr>
      <w:r w:rsidRPr="00BD376A">
        <w:rPr>
          <w:sz w:val="24"/>
          <w:szCs w:val="24"/>
        </w:rPr>
        <w:t xml:space="preserve">Ventilators: </w:t>
      </w:r>
    </w:p>
    <w:p w:rsidR="001B71F3" w:rsidRDefault="00BD376A" w:rsidP="00BD376A">
      <w:pPr>
        <w:ind w:left="720"/>
        <w:rPr>
          <w:sz w:val="24"/>
          <w:szCs w:val="24"/>
        </w:rPr>
      </w:pPr>
      <w:r>
        <w:rPr>
          <w:sz w:val="24"/>
          <w:szCs w:val="24"/>
        </w:rPr>
        <w:t xml:space="preserve">-Projects lead: Todd </w:t>
      </w:r>
      <w:proofErr w:type="spellStart"/>
      <w:r w:rsidR="00CD4847" w:rsidRPr="00BD376A">
        <w:rPr>
          <w:sz w:val="24"/>
          <w:szCs w:val="24"/>
        </w:rPr>
        <w:t>Dousa</w:t>
      </w:r>
      <w:proofErr w:type="spellEnd"/>
      <w:r w:rsidR="00CD4847" w:rsidRPr="00BD376A">
        <w:rPr>
          <w:sz w:val="24"/>
          <w:szCs w:val="24"/>
        </w:rPr>
        <w:t xml:space="preserve"> </w:t>
      </w:r>
    </w:p>
    <w:p w:rsidR="00FD7A68" w:rsidRDefault="00FD7A68" w:rsidP="00BD376A">
      <w:pPr>
        <w:ind w:left="720"/>
        <w:rPr>
          <w:sz w:val="24"/>
          <w:szCs w:val="24"/>
        </w:rPr>
      </w:pPr>
    </w:p>
    <w:p w:rsidR="00FD7A68" w:rsidRPr="00BD376A" w:rsidRDefault="00FD7A68" w:rsidP="00BD376A">
      <w:pPr>
        <w:ind w:left="720"/>
        <w:rPr>
          <w:sz w:val="24"/>
          <w:szCs w:val="24"/>
        </w:rPr>
      </w:pPr>
    </w:p>
    <w:p w:rsidR="00693323" w:rsidRDefault="00693323" w:rsidP="00F81C27"/>
    <w:p w:rsidR="00693323" w:rsidRDefault="00693323" w:rsidP="00F81C27"/>
    <w:p w:rsidR="00693323" w:rsidRDefault="00693323" w:rsidP="00F81C27"/>
    <w:p w:rsidR="00693323" w:rsidRDefault="00693323" w:rsidP="00F81C27"/>
    <w:p w:rsidR="00BD376A" w:rsidRDefault="00BD376A" w:rsidP="00F81C27"/>
    <w:p w:rsidR="00693323" w:rsidRDefault="00693323" w:rsidP="00F81C27"/>
    <w:p w:rsidR="00693323" w:rsidRDefault="00693323" w:rsidP="00F81C27"/>
    <w:p w:rsidR="000E5823" w:rsidRDefault="00155FE9" w:rsidP="00F136E3">
      <w:pPr>
        <w:jc w:val="center"/>
        <w:rPr>
          <w:b/>
          <w:sz w:val="28"/>
          <w:szCs w:val="28"/>
        </w:rPr>
      </w:pPr>
      <w:r w:rsidRPr="00155FE9">
        <w:rPr>
          <w:b/>
          <w:sz w:val="28"/>
          <w:szCs w:val="28"/>
        </w:rPr>
        <w:lastRenderedPageBreak/>
        <w:t>SECTION III</w:t>
      </w:r>
    </w:p>
    <w:p w:rsidR="00F136E3" w:rsidRDefault="002D34CA" w:rsidP="00F136E3">
      <w:pPr>
        <w:pStyle w:val="Heading1"/>
      </w:pPr>
      <w:r>
        <w:t>Regional Mutual Aid memorandum of understanding</w:t>
      </w:r>
    </w:p>
    <w:p w:rsidR="002A36F9" w:rsidRDefault="002A36F9" w:rsidP="002D34CA">
      <w:pPr>
        <w:rPr>
          <w:sz w:val="28"/>
          <w:szCs w:val="28"/>
        </w:rPr>
      </w:pPr>
      <w:r>
        <w:rPr>
          <w:sz w:val="28"/>
          <w:szCs w:val="28"/>
        </w:rPr>
        <w:t>As in other parts of the nation, Region III is susceptible to disasters, both natural and man-made, that could exceed the resources of any individual facility. The possibly of an act of terrorism in the region</w:t>
      </w:r>
      <w:r w:rsidR="00596DC5">
        <w:rPr>
          <w:sz w:val="28"/>
          <w:szCs w:val="28"/>
        </w:rPr>
        <w:t xml:space="preserve"> is considerably higher than other places in the United States due to its geographic proximity to important government, military and high profile public institutions. A disaster could result from incidents generating an overwhelming number of patients, </w:t>
      </w:r>
      <w:r w:rsidR="00FD7A68">
        <w:rPr>
          <w:sz w:val="28"/>
          <w:szCs w:val="28"/>
        </w:rPr>
        <w:t xml:space="preserve">or </w:t>
      </w:r>
      <w:r w:rsidR="00596DC5">
        <w:rPr>
          <w:sz w:val="28"/>
          <w:szCs w:val="28"/>
        </w:rPr>
        <w:t>a smaller number of patients whose specialized medical requirements exceed the resource</w:t>
      </w:r>
      <w:r w:rsidR="00567F82">
        <w:rPr>
          <w:sz w:val="28"/>
          <w:szCs w:val="28"/>
        </w:rPr>
        <w:t>s of the impacted facility.</w:t>
      </w:r>
      <w:r>
        <w:rPr>
          <w:sz w:val="28"/>
          <w:szCs w:val="28"/>
        </w:rPr>
        <w:t xml:space="preserve"> </w:t>
      </w:r>
    </w:p>
    <w:p w:rsidR="002A36F9" w:rsidRDefault="008245AE" w:rsidP="002D34CA">
      <w:pPr>
        <w:rPr>
          <w:sz w:val="28"/>
          <w:szCs w:val="28"/>
        </w:rPr>
      </w:pPr>
      <w:r>
        <w:rPr>
          <w:sz w:val="28"/>
          <w:szCs w:val="28"/>
        </w:rPr>
        <w:t xml:space="preserve">The Region </w:t>
      </w:r>
      <w:r w:rsidR="00FD7A68">
        <w:rPr>
          <w:sz w:val="28"/>
          <w:szCs w:val="28"/>
        </w:rPr>
        <w:t>III Health and Medical Coalition</w:t>
      </w:r>
      <w:r>
        <w:rPr>
          <w:sz w:val="28"/>
          <w:szCs w:val="28"/>
        </w:rPr>
        <w:t xml:space="preserve"> and its partners have signed an MOU that is an agreement to aid healthcare facilities in their emergency management by authorizing the Healthcare Facilities Mutual Aid System (HFMAS), which address the loan of medical personnel, pharmaceuticals, supplies, and equipment, or assistance with emergent healthcare facility evacuation, including accepting transferred patients. The MOU adopted by Region III </w:t>
      </w:r>
      <w:r w:rsidR="00071B97">
        <w:rPr>
          <w:sz w:val="28"/>
          <w:szCs w:val="28"/>
        </w:rPr>
        <w:t xml:space="preserve">healthcare facilities for the purpose of providing mutual aid at the time of a medical disaster. </w:t>
      </w:r>
      <w:r w:rsidR="002A36F9">
        <w:rPr>
          <w:sz w:val="28"/>
          <w:szCs w:val="28"/>
        </w:rPr>
        <w:t xml:space="preserve">Through this document, the Region III partners augment each facility’s disaster plan or MOUs between or among healthcare systems. </w:t>
      </w:r>
    </w:p>
    <w:p w:rsidR="00F136E3" w:rsidRDefault="002A36F9" w:rsidP="002D34CA">
      <w:pPr>
        <w:rPr>
          <w:sz w:val="28"/>
          <w:szCs w:val="28"/>
        </w:rPr>
      </w:pPr>
      <w:r>
        <w:rPr>
          <w:sz w:val="28"/>
          <w:szCs w:val="28"/>
        </w:rPr>
        <w:t xml:space="preserve">The MOU also provides the framework for healthcare facilities to coordinate as a single HFMAS in actions with the Regions Health Department’s Office of Public Health Preparedness and Response, and supplements the rules and procedures governing interaction with other organizations during a disaster. </w:t>
      </w:r>
    </w:p>
    <w:p w:rsidR="002A36F9" w:rsidRPr="008245AE" w:rsidRDefault="002A36F9" w:rsidP="002D34CA">
      <w:pPr>
        <w:rPr>
          <w:rFonts w:ascii="Century Gothic" w:hAnsi="Century Gothic"/>
          <w:sz w:val="24"/>
          <w:szCs w:val="24"/>
        </w:rPr>
      </w:pPr>
      <w:r>
        <w:rPr>
          <w:sz w:val="28"/>
          <w:szCs w:val="28"/>
        </w:rPr>
        <w:t xml:space="preserve">By signing the Region III MOU, each healthcare facility is stating its intent to undertake a reasonable effort to abide by the terms of the MOU in the event of a medical disaster as described above. The terms of the MOU are to be incorporated into the healthcare facility’s Emergency Management plans. </w:t>
      </w:r>
    </w:p>
    <w:p w:rsidR="007955BE" w:rsidRDefault="007955BE" w:rsidP="007955BE">
      <w:pPr>
        <w:jc w:val="center"/>
        <w:rPr>
          <w:b/>
          <w:sz w:val="28"/>
          <w:szCs w:val="28"/>
        </w:rPr>
      </w:pPr>
    </w:p>
    <w:p w:rsidR="007955BE" w:rsidRDefault="003B711A" w:rsidP="007955BE">
      <w:pPr>
        <w:jc w:val="center"/>
        <w:rPr>
          <w:b/>
          <w:sz w:val="28"/>
          <w:szCs w:val="28"/>
        </w:rPr>
      </w:pPr>
      <w:r>
        <w:rPr>
          <w:b/>
          <w:sz w:val="28"/>
          <w:szCs w:val="28"/>
        </w:rPr>
        <w:lastRenderedPageBreak/>
        <w:t>SECTION IV</w:t>
      </w:r>
    </w:p>
    <w:p w:rsidR="007955BE" w:rsidRDefault="00951A09" w:rsidP="007955BE">
      <w:pPr>
        <w:pStyle w:val="Heading1"/>
      </w:pPr>
      <w:r>
        <w:t>Contact Information</w:t>
      </w:r>
    </w:p>
    <w:p w:rsidR="007B5503" w:rsidRDefault="007B5503" w:rsidP="007B5503"/>
    <w:tbl>
      <w:tblPr>
        <w:tblStyle w:val="TableGrid"/>
        <w:tblW w:w="5000" w:type="pct"/>
        <w:tblLayout w:type="fixed"/>
        <w:tblLook w:val="04A0" w:firstRow="1" w:lastRow="0" w:firstColumn="1" w:lastColumn="0" w:noHBand="0" w:noVBand="1"/>
      </w:tblPr>
      <w:tblGrid>
        <w:gridCol w:w="1098"/>
        <w:gridCol w:w="1350"/>
        <w:gridCol w:w="990"/>
        <w:gridCol w:w="1800"/>
        <w:gridCol w:w="1260"/>
        <w:gridCol w:w="990"/>
        <w:gridCol w:w="2088"/>
      </w:tblGrid>
      <w:tr w:rsidR="00567F82" w:rsidTr="00567F82">
        <w:tc>
          <w:tcPr>
            <w:tcW w:w="5000" w:type="pct"/>
            <w:gridSpan w:val="7"/>
          </w:tcPr>
          <w:p w:rsidR="00567F82" w:rsidRDefault="00567F82" w:rsidP="00567F82">
            <w:pPr>
              <w:jc w:val="center"/>
              <w:rPr>
                <w:rFonts w:ascii="Arial" w:hAnsi="Arial" w:cs="Arial"/>
                <w:b/>
                <w:bCs/>
              </w:rPr>
            </w:pPr>
            <w:r>
              <w:rPr>
                <w:rFonts w:ascii="Arial" w:hAnsi="Arial" w:cs="Arial"/>
                <w:b/>
                <w:bCs/>
              </w:rPr>
              <w:t>Region</w:t>
            </w:r>
            <w:r w:rsidR="00FD7A68">
              <w:rPr>
                <w:rFonts w:ascii="Arial" w:hAnsi="Arial" w:cs="Arial"/>
                <w:b/>
                <w:bCs/>
              </w:rPr>
              <w:t xml:space="preserve"> III Health &amp; Medical Coalition</w:t>
            </w:r>
          </w:p>
          <w:p w:rsidR="00567F82" w:rsidRDefault="00567F82" w:rsidP="00567F82">
            <w:pPr>
              <w:jc w:val="center"/>
            </w:pPr>
          </w:p>
        </w:tc>
      </w:tr>
      <w:tr w:rsidR="00567F82" w:rsidTr="003D01C9">
        <w:trPr>
          <w:trHeight w:val="557"/>
        </w:trPr>
        <w:tc>
          <w:tcPr>
            <w:tcW w:w="573" w:type="pct"/>
          </w:tcPr>
          <w:p w:rsidR="00567F82" w:rsidRDefault="00567F82" w:rsidP="007B5503">
            <w:r>
              <w:t>Agency</w:t>
            </w:r>
          </w:p>
        </w:tc>
        <w:tc>
          <w:tcPr>
            <w:tcW w:w="705" w:type="pct"/>
          </w:tcPr>
          <w:p w:rsidR="00567F82" w:rsidRDefault="00567F82" w:rsidP="007B5503">
            <w:r>
              <w:t>Member</w:t>
            </w:r>
          </w:p>
        </w:tc>
        <w:tc>
          <w:tcPr>
            <w:tcW w:w="517" w:type="pct"/>
          </w:tcPr>
          <w:p w:rsidR="00567F82" w:rsidRDefault="00567F82" w:rsidP="007B5503">
            <w:r>
              <w:t>Phone</w:t>
            </w:r>
          </w:p>
        </w:tc>
        <w:tc>
          <w:tcPr>
            <w:tcW w:w="940" w:type="pct"/>
          </w:tcPr>
          <w:p w:rsidR="00567F82" w:rsidRDefault="00567F82" w:rsidP="007B5503">
            <w:r>
              <w:t>Email</w:t>
            </w:r>
          </w:p>
        </w:tc>
        <w:tc>
          <w:tcPr>
            <w:tcW w:w="658" w:type="pct"/>
          </w:tcPr>
          <w:p w:rsidR="00567F82" w:rsidRDefault="00567F82" w:rsidP="007B5503">
            <w:r>
              <w:t>Alternate</w:t>
            </w:r>
          </w:p>
        </w:tc>
        <w:tc>
          <w:tcPr>
            <w:tcW w:w="517" w:type="pct"/>
          </w:tcPr>
          <w:p w:rsidR="00567F82" w:rsidRDefault="00567F82" w:rsidP="007B5503">
            <w:r>
              <w:t>Alt Phone</w:t>
            </w:r>
          </w:p>
        </w:tc>
        <w:tc>
          <w:tcPr>
            <w:tcW w:w="1090" w:type="pct"/>
          </w:tcPr>
          <w:p w:rsidR="00567F82" w:rsidRDefault="00567F82" w:rsidP="007B5503">
            <w:r>
              <w:t>Alt Email</w:t>
            </w:r>
          </w:p>
        </w:tc>
      </w:tr>
      <w:tr w:rsidR="00567F82" w:rsidTr="003D01C9">
        <w:trPr>
          <w:trHeight w:val="881"/>
        </w:trPr>
        <w:tc>
          <w:tcPr>
            <w:tcW w:w="573" w:type="pct"/>
          </w:tcPr>
          <w:p w:rsidR="00567F82" w:rsidRPr="00D06BE0" w:rsidRDefault="00567F82" w:rsidP="007B5503">
            <w:pPr>
              <w:rPr>
                <w:rFonts w:ascii="Arial" w:hAnsi="Arial" w:cs="Arial"/>
                <w:sz w:val="20"/>
                <w:szCs w:val="20"/>
              </w:rPr>
            </w:pPr>
            <w:r w:rsidRPr="00D06BE0">
              <w:rPr>
                <w:rFonts w:ascii="Arial" w:hAnsi="Arial" w:cs="Arial"/>
                <w:sz w:val="20"/>
                <w:szCs w:val="20"/>
              </w:rPr>
              <w:t>AA County Health</w:t>
            </w:r>
          </w:p>
        </w:tc>
        <w:tc>
          <w:tcPr>
            <w:tcW w:w="705" w:type="pct"/>
          </w:tcPr>
          <w:p w:rsidR="00567F82" w:rsidRPr="00D06BE0" w:rsidRDefault="00D06BE0" w:rsidP="007B5503">
            <w:pPr>
              <w:rPr>
                <w:rFonts w:ascii="Arial" w:hAnsi="Arial" w:cs="Arial"/>
                <w:sz w:val="20"/>
                <w:szCs w:val="20"/>
              </w:rPr>
            </w:pPr>
            <w:r w:rsidRPr="00D06BE0">
              <w:rPr>
                <w:rFonts w:ascii="Arial" w:hAnsi="Arial" w:cs="Arial"/>
                <w:sz w:val="20"/>
                <w:szCs w:val="20"/>
              </w:rPr>
              <w:t>Debbie Saylor</w:t>
            </w:r>
          </w:p>
        </w:tc>
        <w:tc>
          <w:tcPr>
            <w:tcW w:w="517" w:type="pct"/>
          </w:tcPr>
          <w:p w:rsidR="00567F82" w:rsidRPr="00D06BE0" w:rsidRDefault="00D06BE0" w:rsidP="007B5503">
            <w:pPr>
              <w:rPr>
                <w:rFonts w:ascii="Arial" w:hAnsi="Arial" w:cs="Arial"/>
                <w:sz w:val="20"/>
                <w:szCs w:val="20"/>
              </w:rPr>
            </w:pPr>
            <w:r w:rsidRPr="00D06BE0">
              <w:rPr>
                <w:rFonts w:ascii="Arial" w:hAnsi="Arial" w:cs="Arial"/>
                <w:sz w:val="20"/>
                <w:szCs w:val="20"/>
              </w:rPr>
              <w:t>410-222-4495</w:t>
            </w:r>
          </w:p>
        </w:tc>
        <w:tc>
          <w:tcPr>
            <w:tcW w:w="940" w:type="pct"/>
          </w:tcPr>
          <w:p w:rsidR="00567F82" w:rsidRPr="00D06BE0" w:rsidRDefault="00D06BE0" w:rsidP="007B5503">
            <w:pPr>
              <w:rPr>
                <w:rFonts w:ascii="Arial" w:hAnsi="Arial" w:cs="Arial"/>
                <w:sz w:val="20"/>
                <w:szCs w:val="20"/>
              </w:rPr>
            </w:pPr>
            <w:r w:rsidRPr="00D06BE0">
              <w:rPr>
                <w:rFonts w:ascii="Arial" w:hAnsi="Arial" w:cs="Arial"/>
                <w:sz w:val="20"/>
                <w:szCs w:val="20"/>
              </w:rPr>
              <w:t>Hdsayl99@aacounty.org</w:t>
            </w:r>
          </w:p>
        </w:tc>
        <w:tc>
          <w:tcPr>
            <w:tcW w:w="658" w:type="pct"/>
          </w:tcPr>
          <w:p w:rsidR="00567F82" w:rsidRPr="00D06BE0" w:rsidRDefault="00567F82" w:rsidP="00567F82">
            <w:pPr>
              <w:rPr>
                <w:rFonts w:ascii="Arial" w:hAnsi="Arial" w:cs="Arial"/>
                <w:sz w:val="20"/>
                <w:szCs w:val="20"/>
              </w:rPr>
            </w:pPr>
            <w:r w:rsidRPr="00D06BE0">
              <w:rPr>
                <w:rFonts w:ascii="Arial" w:hAnsi="Arial" w:cs="Arial"/>
                <w:sz w:val="20"/>
                <w:szCs w:val="20"/>
              </w:rPr>
              <w:t xml:space="preserve">Debra </w:t>
            </w:r>
            <w:proofErr w:type="spellStart"/>
            <w:r w:rsidRPr="00D06BE0">
              <w:rPr>
                <w:rFonts w:ascii="Arial" w:hAnsi="Arial" w:cs="Arial"/>
                <w:sz w:val="20"/>
                <w:szCs w:val="20"/>
              </w:rPr>
              <w:t>Curro</w:t>
            </w:r>
            <w:proofErr w:type="spellEnd"/>
          </w:p>
          <w:p w:rsidR="00567F82" w:rsidRPr="00D06BE0" w:rsidRDefault="00567F82" w:rsidP="007B5503">
            <w:pPr>
              <w:rPr>
                <w:rFonts w:ascii="Arial" w:hAnsi="Arial" w:cs="Arial"/>
                <w:sz w:val="20"/>
                <w:szCs w:val="20"/>
              </w:rPr>
            </w:pPr>
          </w:p>
        </w:tc>
        <w:tc>
          <w:tcPr>
            <w:tcW w:w="517" w:type="pct"/>
          </w:tcPr>
          <w:p w:rsidR="00567F82" w:rsidRPr="00D06BE0" w:rsidRDefault="00567F82" w:rsidP="00567F82">
            <w:pPr>
              <w:rPr>
                <w:rFonts w:ascii="Arial" w:hAnsi="Arial" w:cs="Arial"/>
                <w:sz w:val="20"/>
                <w:szCs w:val="20"/>
              </w:rPr>
            </w:pPr>
            <w:r w:rsidRPr="00D06BE0">
              <w:rPr>
                <w:rFonts w:ascii="Arial" w:hAnsi="Arial" w:cs="Arial"/>
                <w:sz w:val="20"/>
                <w:szCs w:val="20"/>
              </w:rPr>
              <w:t>410 222-7187</w:t>
            </w:r>
          </w:p>
        </w:tc>
        <w:tc>
          <w:tcPr>
            <w:tcW w:w="1090" w:type="pct"/>
          </w:tcPr>
          <w:p w:rsidR="00567F82" w:rsidRPr="00D06BE0" w:rsidRDefault="00567F82" w:rsidP="007B5503">
            <w:pPr>
              <w:rPr>
                <w:rFonts w:ascii="Arial" w:hAnsi="Arial" w:cs="Arial"/>
                <w:sz w:val="20"/>
                <w:szCs w:val="20"/>
              </w:rPr>
            </w:pPr>
            <w:r w:rsidRPr="00D06BE0">
              <w:rPr>
                <w:rFonts w:ascii="Arial" w:hAnsi="Arial" w:cs="Arial"/>
                <w:sz w:val="20"/>
                <w:szCs w:val="20"/>
              </w:rPr>
              <w:t>Hdcurr11@aacounty.org</w:t>
            </w:r>
          </w:p>
        </w:tc>
      </w:tr>
      <w:tr w:rsidR="00567F82" w:rsidTr="003D01C9">
        <w:tc>
          <w:tcPr>
            <w:tcW w:w="573" w:type="pct"/>
            <w:vAlign w:val="bottom"/>
          </w:tcPr>
          <w:p w:rsidR="00567F82" w:rsidRDefault="00567F82">
            <w:pPr>
              <w:rPr>
                <w:rFonts w:ascii="Arial" w:hAnsi="Arial" w:cs="Arial"/>
                <w:sz w:val="20"/>
                <w:szCs w:val="20"/>
              </w:rPr>
            </w:pPr>
            <w:r>
              <w:rPr>
                <w:rFonts w:ascii="Arial" w:hAnsi="Arial" w:cs="Arial"/>
                <w:sz w:val="20"/>
                <w:szCs w:val="20"/>
              </w:rPr>
              <w:t>Annapolis Fire/EMS</w:t>
            </w:r>
          </w:p>
        </w:tc>
        <w:tc>
          <w:tcPr>
            <w:tcW w:w="705" w:type="pct"/>
            <w:vAlign w:val="bottom"/>
          </w:tcPr>
          <w:p w:rsidR="00567F82" w:rsidRDefault="00567F82">
            <w:pPr>
              <w:rPr>
                <w:rFonts w:ascii="Arial" w:hAnsi="Arial" w:cs="Arial"/>
                <w:sz w:val="20"/>
                <w:szCs w:val="20"/>
              </w:rPr>
            </w:pPr>
            <w:r>
              <w:rPr>
                <w:rFonts w:ascii="Arial" w:hAnsi="Arial" w:cs="Arial"/>
                <w:sz w:val="20"/>
                <w:szCs w:val="20"/>
              </w:rPr>
              <w:t>Dan Grimes</w:t>
            </w:r>
          </w:p>
        </w:tc>
        <w:tc>
          <w:tcPr>
            <w:tcW w:w="517" w:type="pct"/>
            <w:vAlign w:val="bottom"/>
          </w:tcPr>
          <w:p w:rsidR="00567F82" w:rsidRDefault="00567F82">
            <w:pPr>
              <w:rPr>
                <w:rFonts w:ascii="Arial" w:hAnsi="Arial" w:cs="Arial"/>
                <w:sz w:val="20"/>
                <w:szCs w:val="20"/>
              </w:rPr>
            </w:pPr>
            <w:r>
              <w:rPr>
                <w:rFonts w:ascii="Arial" w:hAnsi="Arial" w:cs="Arial"/>
                <w:sz w:val="20"/>
                <w:szCs w:val="20"/>
              </w:rPr>
              <w:t>410 263-7978</w:t>
            </w:r>
          </w:p>
        </w:tc>
        <w:tc>
          <w:tcPr>
            <w:tcW w:w="940" w:type="pct"/>
            <w:vAlign w:val="bottom"/>
          </w:tcPr>
          <w:p w:rsidR="00567F82" w:rsidRDefault="00567F82">
            <w:pPr>
              <w:rPr>
                <w:rFonts w:ascii="Arial" w:hAnsi="Arial" w:cs="Arial"/>
                <w:sz w:val="20"/>
                <w:szCs w:val="20"/>
                <w:u w:val="single"/>
              </w:rPr>
            </w:pPr>
            <w:r w:rsidRPr="00567F82">
              <w:rPr>
                <w:rFonts w:ascii="Arial" w:hAnsi="Arial" w:cs="Arial"/>
                <w:sz w:val="20"/>
                <w:szCs w:val="20"/>
                <w:u w:val="single"/>
              </w:rPr>
              <w:t>dagrimes@annapolis.gov</w:t>
            </w:r>
          </w:p>
        </w:tc>
        <w:tc>
          <w:tcPr>
            <w:tcW w:w="658" w:type="pct"/>
            <w:vAlign w:val="bottom"/>
          </w:tcPr>
          <w:p w:rsidR="00567F82" w:rsidRDefault="00567F82">
            <w:pPr>
              <w:rPr>
                <w:rFonts w:ascii="Arial" w:hAnsi="Arial" w:cs="Arial"/>
                <w:sz w:val="20"/>
                <w:szCs w:val="20"/>
              </w:rPr>
            </w:pPr>
            <w:r>
              <w:rPr>
                <w:rFonts w:ascii="Arial" w:hAnsi="Arial" w:cs="Arial"/>
                <w:sz w:val="20"/>
                <w:szCs w:val="20"/>
              </w:rPr>
              <w:t>Richard Butler</w:t>
            </w:r>
          </w:p>
        </w:tc>
        <w:tc>
          <w:tcPr>
            <w:tcW w:w="517" w:type="pct"/>
            <w:vAlign w:val="bottom"/>
          </w:tcPr>
          <w:p w:rsidR="00567F82" w:rsidRDefault="00567F82">
            <w:pPr>
              <w:rPr>
                <w:rFonts w:ascii="Arial" w:hAnsi="Arial" w:cs="Arial"/>
                <w:sz w:val="20"/>
                <w:szCs w:val="20"/>
              </w:rPr>
            </w:pPr>
            <w:r>
              <w:rPr>
                <w:rFonts w:ascii="Arial" w:hAnsi="Arial" w:cs="Arial"/>
                <w:sz w:val="20"/>
                <w:szCs w:val="20"/>
              </w:rPr>
              <w:t>443-336-2949</w:t>
            </w:r>
          </w:p>
        </w:tc>
        <w:tc>
          <w:tcPr>
            <w:tcW w:w="1090" w:type="pct"/>
            <w:vAlign w:val="bottom"/>
          </w:tcPr>
          <w:p w:rsidR="00567F82" w:rsidRDefault="00567F82">
            <w:pPr>
              <w:rPr>
                <w:rFonts w:ascii="Arial" w:hAnsi="Arial" w:cs="Arial"/>
                <w:sz w:val="20"/>
                <w:szCs w:val="20"/>
                <w:u w:val="single"/>
              </w:rPr>
            </w:pPr>
            <w:r w:rsidRPr="00567F82">
              <w:rPr>
                <w:rFonts w:ascii="Arial" w:hAnsi="Arial" w:cs="Arial"/>
                <w:sz w:val="20"/>
                <w:szCs w:val="20"/>
                <w:u w:val="single"/>
              </w:rPr>
              <w:t>rdbutler@annapolis.gov</w:t>
            </w:r>
          </w:p>
        </w:tc>
      </w:tr>
      <w:tr w:rsidR="00567F82" w:rsidTr="003D01C9">
        <w:tc>
          <w:tcPr>
            <w:tcW w:w="573" w:type="pct"/>
            <w:vAlign w:val="bottom"/>
          </w:tcPr>
          <w:p w:rsidR="00567F82" w:rsidRDefault="00567F82">
            <w:pPr>
              <w:rPr>
                <w:rFonts w:ascii="Arial" w:hAnsi="Arial" w:cs="Arial"/>
                <w:sz w:val="20"/>
                <w:szCs w:val="20"/>
              </w:rPr>
            </w:pPr>
            <w:r>
              <w:rPr>
                <w:rFonts w:ascii="Arial" w:hAnsi="Arial" w:cs="Arial"/>
                <w:sz w:val="20"/>
                <w:szCs w:val="20"/>
              </w:rPr>
              <w:t>Anne Arundel County Hospitals</w:t>
            </w:r>
          </w:p>
        </w:tc>
        <w:tc>
          <w:tcPr>
            <w:tcW w:w="705" w:type="pct"/>
            <w:vAlign w:val="bottom"/>
          </w:tcPr>
          <w:p w:rsidR="00567F82" w:rsidRDefault="00567F82">
            <w:pPr>
              <w:rPr>
                <w:rFonts w:ascii="Arial" w:hAnsi="Arial" w:cs="Arial"/>
                <w:sz w:val="20"/>
                <w:szCs w:val="20"/>
              </w:rPr>
            </w:pPr>
            <w:r>
              <w:rPr>
                <w:rFonts w:ascii="Arial" w:hAnsi="Arial" w:cs="Arial"/>
                <w:sz w:val="20"/>
                <w:szCs w:val="20"/>
              </w:rPr>
              <w:t>Patty Sherman</w:t>
            </w:r>
          </w:p>
        </w:tc>
        <w:tc>
          <w:tcPr>
            <w:tcW w:w="517" w:type="pct"/>
            <w:vAlign w:val="bottom"/>
          </w:tcPr>
          <w:p w:rsidR="00567F82" w:rsidRDefault="00567F82">
            <w:pPr>
              <w:rPr>
                <w:rFonts w:ascii="Arial" w:hAnsi="Arial" w:cs="Arial"/>
                <w:sz w:val="20"/>
                <w:szCs w:val="20"/>
              </w:rPr>
            </w:pPr>
            <w:r>
              <w:rPr>
                <w:rFonts w:ascii="Arial" w:hAnsi="Arial" w:cs="Arial"/>
                <w:sz w:val="20"/>
                <w:szCs w:val="20"/>
              </w:rPr>
              <w:t>443-481-1297</w:t>
            </w:r>
          </w:p>
        </w:tc>
        <w:tc>
          <w:tcPr>
            <w:tcW w:w="940" w:type="pct"/>
            <w:vAlign w:val="bottom"/>
          </w:tcPr>
          <w:p w:rsidR="00567F82" w:rsidRDefault="00567F82">
            <w:pPr>
              <w:rPr>
                <w:rFonts w:ascii="Arial" w:hAnsi="Arial" w:cs="Arial"/>
                <w:sz w:val="20"/>
                <w:szCs w:val="20"/>
                <w:u w:val="single"/>
              </w:rPr>
            </w:pPr>
            <w:r w:rsidRPr="00567F82">
              <w:rPr>
                <w:rFonts w:ascii="Arial" w:hAnsi="Arial" w:cs="Arial"/>
                <w:sz w:val="20"/>
                <w:szCs w:val="20"/>
                <w:u w:val="single"/>
              </w:rPr>
              <w:t>psherman@aahs.org</w:t>
            </w:r>
          </w:p>
        </w:tc>
        <w:tc>
          <w:tcPr>
            <w:tcW w:w="658" w:type="pct"/>
            <w:vAlign w:val="bottom"/>
          </w:tcPr>
          <w:p w:rsidR="00567F82" w:rsidRDefault="00567F82">
            <w:pPr>
              <w:rPr>
                <w:rFonts w:ascii="Arial" w:hAnsi="Arial" w:cs="Arial"/>
                <w:sz w:val="20"/>
                <w:szCs w:val="20"/>
              </w:rPr>
            </w:pPr>
            <w:r>
              <w:rPr>
                <w:rFonts w:ascii="Arial" w:hAnsi="Arial" w:cs="Arial"/>
                <w:sz w:val="20"/>
                <w:szCs w:val="20"/>
              </w:rPr>
              <w:t>Marsha Hora</w:t>
            </w:r>
          </w:p>
        </w:tc>
        <w:tc>
          <w:tcPr>
            <w:tcW w:w="517" w:type="pct"/>
            <w:vAlign w:val="bottom"/>
          </w:tcPr>
          <w:p w:rsidR="00567F82" w:rsidRDefault="00567F82">
            <w:pPr>
              <w:rPr>
                <w:rFonts w:ascii="Arial" w:hAnsi="Arial" w:cs="Arial"/>
                <w:sz w:val="20"/>
                <w:szCs w:val="20"/>
              </w:rPr>
            </w:pPr>
            <w:r>
              <w:rPr>
                <w:rFonts w:ascii="Arial" w:hAnsi="Arial" w:cs="Arial"/>
                <w:sz w:val="20"/>
                <w:szCs w:val="20"/>
              </w:rPr>
              <w:t>410-553-2926</w:t>
            </w:r>
          </w:p>
        </w:tc>
        <w:tc>
          <w:tcPr>
            <w:tcW w:w="1090" w:type="pct"/>
            <w:vAlign w:val="bottom"/>
          </w:tcPr>
          <w:p w:rsidR="00567F82" w:rsidRDefault="00567F82">
            <w:pPr>
              <w:rPr>
                <w:rFonts w:ascii="Arial" w:hAnsi="Arial" w:cs="Arial"/>
                <w:sz w:val="20"/>
                <w:szCs w:val="20"/>
                <w:u w:val="single"/>
              </w:rPr>
            </w:pPr>
            <w:r w:rsidRPr="00567F82">
              <w:rPr>
                <w:rFonts w:ascii="Arial" w:hAnsi="Arial" w:cs="Arial"/>
                <w:sz w:val="20"/>
                <w:szCs w:val="20"/>
                <w:u w:val="single"/>
              </w:rPr>
              <w:t>mhora@bwmc.umms.org</w:t>
            </w:r>
          </w:p>
        </w:tc>
      </w:tr>
      <w:tr w:rsidR="00567F82" w:rsidTr="003D01C9">
        <w:tc>
          <w:tcPr>
            <w:tcW w:w="573" w:type="pct"/>
            <w:vAlign w:val="bottom"/>
          </w:tcPr>
          <w:p w:rsidR="00567F82" w:rsidRDefault="00567F82">
            <w:pPr>
              <w:rPr>
                <w:rFonts w:ascii="Arial" w:hAnsi="Arial" w:cs="Arial"/>
                <w:sz w:val="20"/>
                <w:szCs w:val="20"/>
              </w:rPr>
            </w:pPr>
            <w:r>
              <w:rPr>
                <w:rFonts w:ascii="Arial" w:hAnsi="Arial" w:cs="Arial"/>
                <w:sz w:val="20"/>
                <w:szCs w:val="20"/>
              </w:rPr>
              <w:t>Anne Arundel Fire/EMS</w:t>
            </w:r>
          </w:p>
        </w:tc>
        <w:tc>
          <w:tcPr>
            <w:tcW w:w="705" w:type="pct"/>
            <w:vAlign w:val="bottom"/>
          </w:tcPr>
          <w:p w:rsidR="00567F82" w:rsidRDefault="00D06BE0">
            <w:pPr>
              <w:rPr>
                <w:rFonts w:ascii="Arial" w:hAnsi="Arial" w:cs="Arial"/>
                <w:sz w:val="20"/>
                <w:szCs w:val="20"/>
              </w:rPr>
            </w:pPr>
            <w:r>
              <w:rPr>
                <w:rFonts w:ascii="Arial" w:hAnsi="Arial" w:cs="Arial"/>
                <w:sz w:val="20"/>
                <w:szCs w:val="20"/>
              </w:rPr>
              <w:t xml:space="preserve">James </w:t>
            </w:r>
            <w:proofErr w:type="spellStart"/>
            <w:r>
              <w:rPr>
                <w:rFonts w:ascii="Arial" w:hAnsi="Arial" w:cs="Arial"/>
                <w:sz w:val="20"/>
                <w:szCs w:val="20"/>
              </w:rPr>
              <w:t>Wilkison</w:t>
            </w:r>
            <w:proofErr w:type="spellEnd"/>
          </w:p>
        </w:tc>
        <w:tc>
          <w:tcPr>
            <w:tcW w:w="517" w:type="pct"/>
            <w:vAlign w:val="bottom"/>
          </w:tcPr>
          <w:p w:rsidR="00567F82" w:rsidRDefault="00D06BE0">
            <w:pPr>
              <w:rPr>
                <w:rFonts w:ascii="Arial" w:hAnsi="Arial" w:cs="Arial"/>
                <w:sz w:val="20"/>
                <w:szCs w:val="20"/>
              </w:rPr>
            </w:pPr>
            <w:r>
              <w:rPr>
                <w:rFonts w:ascii="Arial" w:hAnsi="Arial" w:cs="Arial"/>
                <w:sz w:val="20"/>
                <w:szCs w:val="20"/>
              </w:rPr>
              <w:t>410-222-8398</w:t>
            </w:r>
          </w:p>
        </w:tc>
        <w:tc>
          <w:tcPr>
            <w:tcW w:w="940" w:type="pct"/>
            <w:vAlign w:val="bottom"/>
          </w:tcPr>
          <w:p w:rsidR="00567F82" w:rsidRDefault="00D06BE0">
            <w:pPr>
              <w:rPr>
                <w:rFonts w:ascii="Arial" w:hAnsi="Arial" w:cs="Arial"/>
                <w:sz w:val="20"/>
                <w:szCs w:val="20"/>
                <w:u w:val="single"/>
              </w:rPr>
            </w:pPr>
            <w:r>
              <w:rPr>
                <w:rFonts w:ascii="Arial" w:hAnsi="Arial" w:cs="Arial"/>
                <w:sz w:val="20"/>
                <w:szCs w:val="20"/>
                <w:u w:val="single"/>
              </w:rPr>
              <w:t>Fdwilk10</w:t>
            </w:r>
            <w:r w:rsidR="00567F82" w:rsidRPr="00567F82">
              <w:rPr>
                <w:rFonts w:ascii="Arial" w:hAnsi="Arial" w:cs="Arial"/>
                <w:sz w:val="20"/>
                <w:szCs w:val="20"/>
                <w:u w:val="single"/>
              </w:rPr>
              <w:t>@aacounty.org</w:t>
            </w:r>
          </w:p>
        </w:tc>
        <w:tc>
          <w:tcPr>
            <w:tcW w:w="658" w:type="pct"/>
            <w:vAlign w:val="bottom"/>
          </w:tcPr>
          <w:p w:rsidR="00567F82" w:rsidRDefault="00567F82">
            <w:pPr>
              <w:rPr>
                <w:rFonts w:ascii="Arial" w:hAnsi="Arial" w:cs="Arial"/>
                <w:sz w:val="20"/>
                <w:szCs w:val="20"/>
              </w:rPr>
            </w:pPr>
            <w:r>
              <w:rPr>
                <w:rFonts w:ascii="Arial" w:hAnsi="Arial" w:cs="Arial"/>
                <w:sz w:val="20"/>
                <w:szCs w:val="20"/>
              </w:rPr>
              <w:t xml:space="preserve">Mark </w:t>
            </w:r>
            <w:proofErr w:type="spellStart"/>
            <w:r>
              <w:rPr>
                <w:rFonts w:ascii="Arial" w:hAnsi="Arial" w:cs="Arial"/>
                <w:sz w:val="20"/>
                <w:szCs w:val="20"/>
              </w:rPr>
              <w:t>Dubel</w:t>
            </w:r>
            <w:proofErr w:type="spellEnd"/>
          </w:p>
        </w:tc>
        <w:tc>
          <w:tcPr>
            <w:tcW w:w="517" w:type="pct"/>
            <w:vAlign w:val="bottom"/>
          </w:tcPr>
          <w:p w:rsidR="00567F82" w:rsidRDefault="00567F82">
            <w:pPr>
              <w:rPr>
                <w:rFonts w:ascii="Arial" w:hAnsi="Arial" w:cs="Arial"/>
                <w:sz w:val="20"/>
                <w:szCs w:val="20"/>
              </w:rPr>
            </w:pPr>
            <w:r>
              <w:rPr>
                <w:rFonts w:ascii="Arial" w:hAnsi="Arial" w:cs="Arial"/>
                <w:sz w:val="20"/>
                <w:szCs w:val="20"/>
              </w:rPr>
              <w:t>443-534-6417</w:t>
            </w:r>
          </w:p>
        </w:tc>
        <w:tc>
          <w:tcPr>
            <w:tcW w:w="1090" w:type="pct"/>
            <w:vAlign w:val="bottom"/>
          </w:tcPr>
          <w:p w:rsidR="00567F82" w:rsidRDefault="00567F82">
            <w:pPr>
              <w:rPr>
                <w:rFonts w:ascii="Arial" w:hAnsi="Arial" w:cs="Arial"/>
                <w:sz w:val="20"/>
                <w:szCs w:val="20"/>
                <w:u w:val="single"/>
              </w:rPr>
            </w:pPr>
            <w:r w:rsidRPr="00567F82">
              <w:rPr>
                <w:rFonts w:ascii="Arial" w:hAnsi="Arial" w:cs="Arial"/>
                <w:sz w:val="20"/>
                <w:szCs w:val="20"/>
                <w:u w:val="single"/>
              </w:rPr>
              <w:t>fddubel@aacounty.org</w:t>
            </w:r>
          </w:p>
        </w:tc>
      </w:tr>
      <w:tr w:rsidR="00567F82" w:rsidTr="003D01C9">
        <w:tc>
          <w:tcPr>
            <w:tcW w:w="573" w:type="pct"/>
            <w:vAlign w:val="bottom"/>
          </w:tcPr>
          <w:p w:rsidR="00567F82" w:rsidRDefault="00567F82">
            <w:pPr>
              <w:rPr>
                <w:rFonts w:ascii="Arial" w:hAnsi="Arial" w:cs="Arial"/>
                <w:sz w:val="20"/>
                <w:szCs w:val="20"/>
              </w:rPr>
            </w:pPr>
            <w:proofErr w:type="spellStart"/>
            <w:r>
              <w:rPr>
                <w:rFonts w:ascii="Arial" w:hAnsi="Arial" w:cs="Arial"/>
                <w:sz w:val="20"/>
                <w:szCs w:val="20"/>
              </w:rPr>
              <w:t>Balt</w:t>
            </w:r>
            <w:proofErr w:type="spellEnd"/>
            <w:r>
              <w:rPr>
                <w:rFonts w:ascii="Arial" w:hAnsi="Arial" w:cs="Arial"/>
                <w:sz w:val="20"/>
                <w:szCs w:val="20"/>
              </w:rPr>
              <w:t>. City Health</w:t>
            </w:r>
          </w:p>
        </w:tc>
        <w:tc>
          <w:tcPr>
            <w:tcW w:w="705" w:type="pct"/>
            <w:vAlign w:val="bottom"/>
          </w:tcPr>
          <w:p w:rsidR="00567F82" w:rsidRDefault="00FD7A68" w:rsidP="002C6595">
            <w:pPr>
              <w:jc w:val="center"/>
              <w:rPr>
                <w:rFonts w:ascii="Arial" w:hAnsi="Arial" w:cs="Arial"/>
                <w:sz w:val="20"/>
                <w:szCs w:val="20"/>
              </w:rPr>
            </w:pPr>
            <w:r>
              <w:rPr>
                <w:rFonts w:ascii="Arial" w:hAnsi="Arial" w:cs="Arial"/>
                <w:sz w:val="20"/>
                <w:szCs w:val="20"/>
              </w:rPr>
              <w:t xml:space="preserve">Kim </w:t>
            </w:r>
            <w:proofErr w:type="spellStart"/>
            <w:r>
              <w:rPr>
                <w:rFonts w:ascii="Arial" w:hAnsi="Arial" w:cs="Arial"/>
                <w:sz w:val="20"/>
                <w:szCs w:val="20"/>
              </w:rPr>
              <w:t>Eshleman</w:t>
            </w:r>
            <w:proofErr w:type="spellEnd"/>
          </w:p>
        </w:tc>
        <w:tc>
          <w:tcPr>
            <w:tcW w:w="517" w:type="pct"/>
            <w:vAlign w:val="bottom"/>
          </w:tcPr>
          <w:p w:rsidR="00567F82" w:rsidRDefault="00D06BE0" w:rsidP="002C6595">
            <w:pPr>
              <w:jc w:val="center"/>
              <w:rPr>
                <w:rFonts w:ascii="Arial" w:hAnsi="Arial" w:cs="Arial"/>
                <w:sz w:val="20"/>
                <w:szCs w:val="20"/>
              </w:rPr>
            </w:pPr>
            <w:r>
              <w:rPr>
                <w:rFonts w:ascii="Arial" w:hAnsi="Arial" w:cs="Arial"/>
                <w:sz w:val="20"/>
                <w:szCs w:val="20"/>
              </w:rPr>
              <w:t>443-984-2620</w:t>
            </w:r>
          </w:p>
        </w:tc>
        <w:tc>
          <w:tcPr>
            <w:tcW w:w="940" w:type="pct"/>
            <w:vAlign w:val="bottom"/>
          </w:tcPr>
          <w:p w:rsidR="00567F82" w:rsidRDefault="00D06BE0" w:rsidP="002C6595">
            <w:pPr>
              <w:jc w:val="center"/>
              <w:rPr>
                <w:rFonts w:ascii="Arial" w:hAnsi="Arial" w:cs="Arial"/>
                <w:sz w:val="20"/>
                <w:szCs w:val="20"/>
                <w:u w:val="single"/>
              </w:rPr>
            </w:pPr>
            <w:r>
              <w:rPr>
                <w:rFonts w:ascii="Arial" w:hAnsi="Arial" w:cs="Arial"/>
                <w:sz w:val="20"/>
                <w:szCs w:val="20"/>
                <w:u w:val="single"/>
              </w:rPr>
              <w:t>Kimberly.eshleman@baltimorecity.gov</w:t>
            </w:r>
          </w:p>
        </w:tc>
        <w:tc>
          <w:tcPr>
            <w:tcW w:w="658" w:type="pct"/>
            <w:vAlign w:val="bottom"/>
          </w:tcPr>
          <w:p w:rsidR="00567F82" w:rsidRDefault="00567F82">
            <w:pPr>
              <w:rPr>
                <w:rFonts w:ascii="Arial" w:hAnsi="Arial" w:cs="Arial"/>
                <w:sz w:val="20"/>
                <w:szCs w:val="20"/>
              </w:rPr>
            </w:pPr>
            <w:r>
              <w:rPr>
                <w:rFonts w:ascii="Arial" w:hAnsi="Arial" w:cs="Arial"/>
                <w:sz w:val="20"/>
                <w:szCs w:val="20"/>
              </w:rPr>
              <w:t>Jennifer Martin</w:t>
            </w:r>
          </w:p>
        </w:tc>
        <w:tc>
          <w:tcPr>
            <w:tcW w:w="517" w:type="pct"/>
            <w:vAlign w:val="bottom"/>
          </w:tcPr>
          <w:p w:rsidR="00567F82" w:rsidRDefault="00567F82">
            <w:pPr>
              <w:rPr>
                <w:rFonts w:ascii="Arial" w:hAnsi="Arial" w:cs="Arial"/>
                <w:sz w:val="20"/>
                <w:szCs w:val="20"/>
              </w:rPr>
            </w:pPr>
            <w:r>
              <w:rPr>
                <w:rFonts w:ascii="Arial" w:hAnsi="Arial" w:cs="Arial"/>
                <w:sz w:val="20"/>
                <w:szCs w:val="20"/>
              </w:rPr>
              <w:t>443 984-2618</w:t>
            </w:r>
          </w:p>
        </w:tc>
        <w:tc>
          <w:tcPr>
            <w:tcW w:w="1090" w:type="pct"/>
            <w:vAlign w:val="bottom"/>
          </w:tcPr>
          <w:p w:rsidR="00567F82" w:rsidRDefault="00567F82">
            <w:pPr>
              <w:rPr>
                <w:rFonts w:ascii="Arial" w:hAnsi="Arial" w:cs="Arial"/>
                <w:sz w:val="20"/>
                <w:szCs w:val="20"/>
                <w:u w:val="single"/>
              </w:rPr>
            </w:pPr>
            <w:r w:rsidRPr="00567F82">
              <w:rPr>
                <w:rFonts w:ascii="Arial" w:hAnsi="Arial" w:cs="Arial"/>
                <w:sz w:val="20"/>
                <w:szCs w:val="20"/>
                <w:u w:val="single"/>
              </w:rPr>
              <w:t xml:space="preserve">jennifer.martin@baltimorecity.gov </w:t>
            </w:r>
          </w:p>
        </w:tc>
      </w:tr>
      <w:tr w:rsidR="00567F82" w:rsidTr="003D01C9">
        <w:tc>
          <w:tcPr>
            <w:tcW w:w="573" w:type="pct"/>
            <w:vAlign w:val="bottom"/>
          </w:tcPr>
          <w:p w:rsidR="00567F82" w:rsidRDefault="00567F82">
            <w:pPr>
              <w:rPr>
                <w:rFonts w:ascii="Arial" w:hAnsi="Arial" w:cs="Arial"/>
                <w:sz w:val="20"/>
                <w:szCs w:val="20"/>
              </w:rPr>
            </w:pPr>
            <w:r>
              <w:rPr>
                <w:rFonts w:ascii="Arial" w:hAnsi="Arial" w:cs="Arial"/>
                <w:sz w:val="20"/>
                <w:szCs w:val="20"/>
              </w:rPr>
              <w:t>Baltimore City Fire/EMS</w:t>
            </w:r>
          </w:p>
        </w:tc>
        <w:tc>
          <w:tcPr>
            <w:tcW w:w="705" w:type="pct"/>
            <w:vAlign w:val="bottom"/>
          </w:tcPr>
          <w:p w:rsidR="00567F82" w:rsidRDefault="00567F82">
            <w:pPr>
              <w:rPr>
                <w:rFonts w:ascii="Arial" w:hAnsi="Arial" w:cs="Arial"/>
                <w:sz w:val="20"/>
                <w:szCs w:val="20"/>
              </w:rPr>
            </w:pPr>
            <w:r>
              <w:rPr>
                <w:rFonts w:ascii="Arial" w:hAnsi="Arial" w:cs="Arial"/>
                <w:sz w:val="20"/>
                <w:szCs w:val="20"/>
              </w:rPr>
              <w:t>Mark Fletcher</w:t>
            </w:r>
          </w:p>
        </w:tc>
        <w:tc>
          <w:tcPr>
            <w:tcW w:w="517" w:type="pct"/>
            <w:vAlign w:val="bottom"/>
          </w:tcPr>
          <w:p w:rsidR="00567F82" w:rsidRDefault="00567F82">
            <w:pPr>
              <w:rPr>
                <w:rFonts w:ascii="Arial" w:hAnsi="Arial" w:cs="Arial"/>
                <w:sz w:val="20"/>
                <w:szCs w:val="20"/>
              </w:rPr>
            </w:pPr>
            <w:r>
              <w:rPr>
                <w:rFonts w:ascii="Arial" w:hAnsi="Arial" w:cs="Arial"/>
                <w:sz w:val="20"/>
                <w:szCs w:val="20"/>
              </w:rPr>
              <w:t>410.365.2339</w:t>
            </w:r>
          </w:p>
        </w:tc>
        <w:tc>
          <w:tcPr>
            <w:tcW w:w="940" w:type="pct"/>
            <w:vAlign w:val="bottom"/>
          </w:tcPr>
          <w:p w:rsidR="00567F82" w:rsidRDefault="00567F82">
            <w:pPr>
              <w:rPr>
                <w:rFonts w:ascii="Arial" w:hAnsi="Arial" w:cs="Arial"/>
                <w:sz w:val="20"/>
                <w:szCs w:val="20"/>
                <w:u w:val="single"/>
              </w:rPr>
            </w:pPr>
            <w:r w:rsidRPr="00567F82">
              <w:rPr>
                <w:rFonts w:ascii="Arial" w:hAnsi="Arial" w:cs="Arial"/>
                <w:sz w:val="20"/>
                <w:szCs w:val="20"/>
                <w:u w:val="single"/>
              </w:rPr>
              <w:t>mark.fletcher@baltimorecity.gov</w:t>
            </w:r>
          </w:p>
        </w:tc>
        <w:tc>
          <w:tcPr>
            <w:tcW w:w="658" w:type="pct"/>
            <w:vAlign w:val="bottom"/>
          </w:tcPr>
          <w:p w:rsidR="00567F82" w:rsidRDefault="00567F82">
            <w:pPr>
              <w:rPr>
                <w:rFonts w:ascii="Arial" w:hAnsi="Arial" w:cs="Arial"/>
                <w:sz w:val="20"/>
                <w:szCs w:val="20"/>
              </w:rPr>
            </w:pPr>
            <w:r>
              <w:rPr>
                <w:rFonts w:ascii="Arial" w:hAnsi="Arial" w:cs="Arial"/>
                <w:sz w:val="20"/>
                <w:szCs w:val="20"/>
              </w:rPr>
              <w:t xml:space="preserve">Jim </w:t>
            </w:r>
            <w:proofErr w:type="spellStart"/>
            <w:r>
              <w:rPr>
                <w:rFonts w:ascii="Arial" w:hAnsi="Arial" w:cs="Arial"/>
                <w:sz w:val="20"/>
                <w:szCs w:val="20"/>
              </w:rPr>
              <w:t>Matz</w:t>
            </w:r>
            <w:proofErr w:type="spellEnd"/>
          </w:p>
        </w:tc>
        <w:tc>
          <w:tcPr>
            <w:tcW w:w="517" w:type="pct"/>
            <w:vAlign w:val="bottom"/>
          </w:tcPr>
          <w:p w:rsidR="00567F82" w:rsidRDefault="00567F82">
            <w:pPr>
              <w:rPr>
                <w:rFonts w:ascii="Arial" w:hAnsi="Arial" w:cs="Arial"/>
                <w:sz w:val="20"/>
                <w:szCs w:val="20"/>
              </w:rPr>
            </w:pPr>
            <w:r>
              <w:rPr>
                <w:rFonts w:ascii="Arial" w:hAnsi="Arial" w:cs="Arial"/>
                <w:sz w:val="20"/>
                <w:szCs w:val="20"/>
              </w:rPr>
              <w:t>410-365-6212</w:t>
            </w:r>
          </w:p>
        </w:tc>
        <w:tc>
          <w:tcPr>
            <w:tcW w:w="1090" w:type="pct"/>
            <w:vAlign w:val="bottom"/>
          </w:tcPr>
          <w:p w:rsidR="00567F82" w:rsidRDefault="00567F82">
            <w:pPr>
              <w:rPr>
                <w:rFonts w:ascii="Arial" w:hAnsi="Arial" w:cs="Arial"/>
                <w:sz w:val="20"/>
                <w:szCs w:val="20"/>
                <w:u w:val="single"/>
              </w:rPr>
            </w:pPr>
            <w:r w:rsidRPr="00567F82">
              <w:rPr>
                <w:rFonts w:ascii="Arial" w:hAnsi="Arial" w:cs="Arial"/>
                <w:sz w:val="20"/>
                <w:szCs w:val="20"/>
                <w:u w:val="single"/>
              </w:rPr>
              <w:t>james.matz@baltimorecity.gov</w:t>
            </w:r>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Baltimore City Hospitals (Hopkins)</w:t>
            </w:r>
          </w:p>
        </w:tc>
        <w:tc>
          <w:tcPr>
            <w:tcW w:w="705" w:type="pct"/>
            <w:vAlign w:val="bottom"/>
          </w:tcPr>
          <w:p w:rsidR="00FD7A68" w:rsidRDefault="00FD7A68" w:rsidP="00FD7A68">
            <w:pPr>
              <w:rPr>
                <w:rFonts w:ascii="Arial" w:hAnsi="Arial" w:cs="Arial"/>
                <w:sz w:val="20"/>
                <w:szCs w:val="20"/>
              </w:rPr>
            </w:pPr>
            <w:r>
              <w:rPr>
                <w:rFonts w:ascii="Arial" w:hAnsi="Arial" w:cs="Arial"/>
                <w:sz w:val="20"/>
                <w:szCs w:val="20"/>
              </w:rPr>
              <w:t xml:space="preserve">Howie </w:t>
            </w:r>
            <w:proofErr w:type="spellStart"/>
            <w:r>
              <w:rPr>
                <w:rFonts w:ascii="Arial" w:hAnsi="Arial" w:cs="Arial"/>
                <w:sz w:val="20"/>
                <w:szCs w:val="20"/>
              </w:rPr>
              <w:t>Gwon</w:t>
            </w:r>
            <w:proofErr w:type="spellEnd"/>
            <w:r>
              <w:rPr>
                <w:rFonts w:ascii="Arial" w:hAnsi="Arial" w:cs="Arial"/>
                <w:sz w:val="20"/>
                <w:szCs w:val="20"/>
              </w:rPr>
              <w:t xml:space="preserve"> (Vice Chair)</w:t>
            </w:r>
          </w:p>
        </w:tc>
        <w:tc>
          <w:tcPr>
            <w:tcW w:w="517" w:type="pct"/>
            <w:vAlign w:val="bottom"/>
          </w:tcPr>
          <w:p w:rsidR="00FD7A68" w:rsidRDefault="00FD7A68" w:rsidP="00FD7A68">
            <w:pPr>
              <w:rPr>
                <w:rFonts w:ascii="Arial" w:hAnsi="Arial" w:cs="Arial"/>
                <w:sz w:val="20"/>
                <w:szCs w:val="20"/>
              </w:rPr>
            </w:pPr>
            <w:r>
              <w:rPr>
                <w:rFonts w:ascii="Arial" w:hAnsi="Arial" w:cs="Arial"/>
                <w:sz w:val="20"/>
                <w:szCs w:val="20"/>
              </w:rPr>
              <w:t>(410) 502-6122</w:t>
            </w:r>
          </w:p>
        </w:tc>
        <w:tc>
          <w:tcPr>
            <w:tcW w:w="940" w:type="pct"/>
            <w:vAlign w:val="bottom"/>
          </w:tcPr>
          <w:p w:rsidR="00FD7A68" w:rsidRDefault="00FD7A68" w:rsidP="00FD7A68">
            <w:pPr>
              <w:rPr>
                <w:rFonts w:ascii="Arial" w:hAnsi="Arial" w:cs="Arial"/>
                <w:sz w:val="20"/>
                <w:szCs w:val="20"/>
                <w:u w:val="single"/>
              </w:rPr>
            </w:pPr>
            <w:r w:rsidRPr="00986D51">
              <w:rPr>
                <w:rFonts w:ascii="Arial" w:hAnsi="Arial" w:cs="Arial"/>
                <w:sz w:val="20"/>
                <w:szCs w:val="20"/>
                <w:u w:val="single"/>
              </w:rPr>
              <w:t>hgwon@jhmi.edu</w:t>
            </w:r>
          </w:p>
        </w:tc>
        <w:tc>
          <w:tcPr>
            <w:tcW w:w="658" w:type="pct"/>
            <w:vAlign w:val="bottom"/>
          </w:tcPr>
          <w:p w:rsidR="00FD7A68" w:rsidRDefault="00FD7A68">
            <w:pPr>
              <w:rPr>
                <w:rFonts w:ascii="Arial" w:hAnsi="Arial" w:cs="Arial"/>
                <w:sz w:val="20"/>
                <w:szCs w:val="20"/>
              </w:rPr>
            </w:pPr>
            <w:r>
              <w:rPr>
                <w:rFonts w:ascii="Arial" w:hAnsi="Arial" w:cs="Arial"/>
                <w:sz w:val="20"/>
                <w:szCs w:val="20"/>
              </w:rPr>
              <w:t xml:space="preserve">Dianne </w:t>
            </w:r>
            <w:proofErr w:type="spellStart"/>
            <w:r>
              <w:rPr>
                <w:rFonts w:ascii="Arial" w:hAnsi="Arial" w:cs="Arial"/>
                <w:sz w:val="20"/>
                <w:szCs w:val="20"/>
              </w:rPr>
              <w:t>Whyne</w:t>
            </w:r>
            <w:proofErr w:type="spellEnd"/>
            <w:r>
              <w:rPr>
                <w:rFonts w:ascii="Arial" w:hAnsi="Arial" w:cs="Arial"/>
                <w:sz w:val="20"/>
                <w:szCs w:val="20"/>
              </w:rPr>
              <w:t xml:space="preserve"> </w:t>
            </w:r>
          </w:p>
        </w:tc>
        <w:tc>
          <w:tcPr>
            <w:tcW w:w="517" w:type="pct"/>
            <w:vAlign w:val="bottom"/>
          </w:tcPr>
          <w:p w:rsidR="00FD7A68" w:rsidRDefault="00FD7A68">
            <w:pPr>
              <w:rPr>
                <w:rFonts w:ascii="Arial" w:hAnsi="Arial" w:cs="Arial"/>
                <w:sz w:val="20"/>
                <w:szCs w:val="20"/>
              </w:rPr>
            </w:pPr>
            <w:r>
              <w:rPr>
                <w:rFonts w:ascii="Arial" w:hAnsi="Arial" w:cs="Arial"/>
                <w:sz w:val="20"/>
                <w:szCs w:val="20"/>
              </w:rPr>
              <w:t>410-735-6438</w:t>
            </w:r>
          </w:p>
        </w:tc>
        <w:tc>
          <w:tcPr>
            <w:tcW w:w="1090" w:type="pct"/>
            <w:vAlign w:val="bottom"/>
          </w:tcPr>
          <w:p w:rsidR="00FD7A68" w:rsidRDefault="00CF031F">
            <w:pPr>
              <w:rPr>
                <w:rFonts w:ascii="Arial" w:hAnsi="Arial" w:cs="Arial"/>
                <w:sz w:val="20"/>
                <w:szCs w:val="20"/>
                <w:u w:val="single"/>
              </w:rPr>
            </w:pPr>
            <w:hyperlink r:id="rId19" w:history="1">
              <w:r w:rsidR="00FD7A68" w:rsidRPr="00961394">
                <w:rPr>
                  <w:rStyle w:val="Hyperlink"/>
                  <w:rFonts w:ascii="Arial" w:hAnsi="Arial" w:cs="Arial"/>
                  <w:sz w:val="20"/>
                  <w:szCs w:val="20"/>
                </w:rPr>
                <w:t>dwhyne@jhmi.edu</w:t>
              </w:r>
            </w:hyperlink>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Baltimore County Fire/EMS</w:t>
            </w:r>
          </w:p>
        </w:tc>
        <w:tc>
          <w:tcPr>
            <w:tcW w:w="705" w:type="pct"/>
            <w:vAlign w:val="bottom"/>
          </w:tcPr>
          <w:p w:rsidR="00FD7A68" w:rsidRDefault="00FD7A68">
            <w:pPr>
              <w:rPr>
                <w:rFonts w:ascii="Arial" w:hAnsi="Arial" w:cs="Arial"/>
                <w:sz w:val="20"/>
                <w:szCs w:val="20"/>
              </w:rPr>
            </w:pPr>
            <w:r>
              <w:rPr>
                <w:rFonts w:ascii="Arial" w:hAnsi="Arial" w:cs="Arial"/>
                <w:sz w:val="20"/>
                <w:szCs w:val="20"/>
              </w:rPr>
              <w:t>Christian Griffin</w:t>
            </w:r>
          </w:p>
        </w:tc>
        <w:tc>
          <w:tcPr>
            <w:tcW w:w="517" w:type="pct"/>
            <w:vAlign w:val="bottom"/>
          </w:tcPr>
          <w:p w:rsidR="00FD7A68" w:rsidRDefault="00FD7A68">
            <w:pPr>
              <w:rPr>
                <w:rFonts w:ascii="Arial" w:hAnsi="Arial" w:cs="Arial"/>
                <w:sz w:val="20"/>
                <w:szCs w:val="20"/>
              </w:rPr>
            </w:pPr>
            <w:r>
              <w:rPr>
                <w:rFonts w:ascii="Arial" w:hAnsi="Arial" w:cs="Arial"/>
                <w:sz w:val="20"/>
                <w:szCs w:val="20"/>
              </w:rPr>
              <w:t>(410) 887-4860</w:t>
            </w:r>
          </w:p>
        </w:tc>
        <w:tc>
          <w:tcPr>
            <w:tcW w:w="940" w:type="pct"/>
            <w:vAlign w:val="bottom"/>
          </w:tcPr>
          <w:p w:rsidR="00FD7A68" w:rsidRDefault="00FD7A68">
            <w:pPr>
              <w:rPr>
                <w:rFonts w:ascii="Arial" w:hAnsi="Arial" w:cs="Arial"/>
                <w:sz w:val="20"/>
                <w:szCs w:val="20"/>
                <w:u w:val="single"/>
              </w:rPr>
            </w:pPr>
            <w:r w:rsidRPr="00986D51">
              <w:rPr>
                <w:rFonts w:ascii="Arial" w:hAnsi="Arial" w:cs="Arial"/>
                <w:sz w:val="20"/>
                <w:szCs w:val="20"/>
                <w:u w:val="single"/>
              </w:rPr>
              <w:t>Cgriffin@Baltimorecountymd.gov</w:t>
            </w:r>
          </w:p>
        </w:tc>
        <w:tc>
          <w:tcPr>
            <w:tcW w:w="658" w:type="pct"/>
            <w:vAlign w:val="bottom"/>
          </w:tcPr>
          <w:p w:rsidR="00FD7A68" w:rsidRDefault="00FD7A68">
            <w:pPr>
              <w:rPr>
                <w:rFonts w:ascii="Arial" w:hAnsi="Arial" w:cs="Arial"/>
                <w:sz w:val="20"/>
                <w:szCs w:val="20"/>
              </w:rPr>
            </w:pPr>
            <w:r>
              <w:rPr>
                <w:rFonts w:ascii="Arial" w:hAnsi="Arial" w:cs="Arial"/>
                <w:sz w:val="20"/>
                <w:szCs w:val="20"/>
              </w:rPr>
              <w:t>Shift Commander</w:t>
            </w:r>
          </w:p>
        </w:tc>
        <w:tc>
          <w:tcPr>
            <w:tcW w:w="517" w:type="pct"/>
            <w:vAlign w:val="bottom"/>
          </w:tcPr>
          <w:p w:rsidR="00FD7A68" w:rsidRDefault="00FD7A68">
            <w:pPr>
              <w:rPr>
                <w:rFonts w:ascii="Arial" w:hAnsi="Arial" w:cs="Arial"/>
                <w:sz w:val="20"/>
                <w:szCs w:val="20"/>
              </w:rPr>
            </w:pPr>
            <w:r>
              <w:rPr>
                <w:rFonts w:ascii="Arial" w:hAnsi="Arial" w:cs="Arial"/>
                <w:sz w:val="20"/>
                <w:szCs w:val="20"/>
              </w:rPr>
              <w:t>410 887-4860</w:t>
            </w:r>
          </w:p>
        </w:tc>
        <w:tc>
          <w:tcPr>
            <w:tcW w:w="1090" w:type="pct"/>
            <w:vAlign w:val="bottom"/>
          </w:tcPr>
          <w:p w:rsidR="00FD7A68" w:rsidRDefault="00CF031F">
            <w:pPr>
              <w:rPr>
                <w:rFonts w:ascii="Arial" w:hAnsi="Arial" w:cs="Arial"/>
                <w:sz w:val="20"/>
                <w:szCs w:val="20"/>
                <w:u w:val="single"/>
              </w:rPr>
            </w:pPr>
            <w:hyperlink r:id="rId20" w:history="1">
              <w:r w:rsidR="00FD7A68" w:rsidRPr="00961394">
                <w:rPr>
                  <w:rStyle w:val="Hyperlink"/>
                  <w:rFonts w:ascii="Arial" w:hAnsi="Arial" w:cs="Arial"/>
                  <w:sz w:val="20"/>
                  <w:szCs w:val="20"/>
                </w:rPr>
                <w:t>rschenning@baltimorecountymd.gov</w:t>
              </w:r>
            </w:hyperlink>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Baltimore County Health</w:t>
            </w:r>
          </w:p>
        </w:tc>
        <w:tc>
          <w:tcPr>
            <w:tcW w:w="705" w:type="pct"/>
            <w:vAlign w:val="bottom"/>
          </w:tcPr>
          <w:p w:rsidR="00FD7A68" w:rsidRDefault="00FD7A68">
            <w:pPr>
              <w:rPr>
                <w:rFonts w:ascii="Arial" w:hAnsi="Arial" w:cs="Arial"/>
                <w:sz w:val="20"/>
                <w:szCs w:val="20"/>
              </w:rPr>
            </w:pPr>
            <w:r>
              <w:rPr>
                <w:rFonts w:ascii="Arial" w:hAnsi="Arial" w:cs="Arial"/>
                <w:sz w:val="20"/>
                <w:szCs w:val="20"/>
              </w:rPr>
              <w:t>Terry Sapp</w:t>
            </w:r>
          </w:p>
        </w:tc>
        <w:tc>
          <w:tcPr>
            <w:tcW w:w="517" w:type="pct"/>
            <w:vAlign w:val="bottom"/>
          </w:tcPr>
          <w:p w:rsidR="00FD7A68" w:rsidRDefault="00FD7A68">
            <w:pPr>
              <w:rPr>
                <w:rFonts w:ascii="Arial" w:hAnsi="Arial" w:cs="Arial"/>
                <w:sz w:val="20"/>
                <w:szCs w:val="20"/>
              </w:rPr>
            </w:pPr>
            <w:r>
              <w:rPr>
                <w:rFonts w:ascii="Arial" w:hAnsi="Arial" w:cs="Arial"/>
                <w:sz w:val="20"/>
                <w:szCs w:val="20"/>
              </w:rPr>
              <w:t>410-887-2428</w:t>
            </w:r>
          </w:p>
        </w:tc>
        <w:tc>
          <w:tcPr>
            <w:tcW w:w="940" w:type="pct"/>
            <w:vAlign w:val="bottom"/>
          </w:tcPr>
          <w:p w:rsidR="00FD7A68" w:rsidRDefault="00FD7A68">
            <w:pPr>
              <w:rPr>
                <w:rFonts w:ascii="Arial" w:hAnsi="Arial" w:cs="Arial"/>
                <w:sz w:val="20"/>
                <w:szCs w:val="20"/>
                <w:u w:val="single"/>
              </w:rPr>
            </w:pPr>
            <w:r w:rsidRPr="00986D51">
              <w:rPr>
                <w:rFonts w:ascii="Arial" w:hAnsi="Arial" w:cs="Arial"/>
                <w:sz w:val="20"/>
                <w:szCs w:val="20"/>
                <w:u w:val="single"/>
              </w:rPr>
              <w:t>tsapp@baltimorecountymd.gov</w:t>
            </w:r>
          </w:p>
        </w:tc>
        <w:tc>
          <w:tcPr>
            <w:tcW w:w="658" w:type="pct"/>
            <w:vAlign w:val="bottom"/>
          </w:tcPr>
          <w:p w:rsidR="00FD7A68" w:rsidRDefault="00FD7A68">
            <w:pPr>
              <w:rPr>
                <w:rFonts w:ascii="Arial" w:hAnsi="Arial" w:cs="Arial"/>
                <w:sz w:val="20"/>
                <w:szCs w:val="20"/>
              </w:rPr>
            </w:pPr>
            <w:r>
              <w:rPr>
                <w:rFonts w:ascii="Arial" w:hAnsi="Arial" w:cs="Arial"/>
                <w:sz w:val="20"/>
                <w:szCs w:val="20"/>
              </w:rPr>
              <w:t> </w:t>
            </w:r>
          </w:p>
        </w:tc>
        <w:tc>
          <w:tcPr>
            <w:tcW w:w="517" w:type="pct"/>
            <w:vAlign w:val="bottom"/>
          </w:tcPr>
          <w:p w:rsidR="00FD7A68" w:rsidRDefault="00FD7A68">
            <w:pPr>
              <w:rPr>
                <w:rFonts w:ascii="Arial" w:hAnsi="Arial" w:cs="Arial"/>
                <w:sz w:val="20"/>
                <w:szCs w:val="20"/>
              </w:rPr>
            </w:pPr>
            <w:r>
              <w:rPr>
                <w:rFonts w:ascii="Arial" w:hAnsi="Arial" w:cs="Arial"/>
                <w:sz w:val="20"/>
                <w:szCs w:val="20"/>
              </w:rPr>
              <w:t> </w:t>
            </w:r>
          </w:p>
        </w:tc>
        <w:tc>
          <w:tcPr>
            <w:tcW w:w="1090" w:type="pct"/>
            <w:vAlign w:val="bottom"/>
          </w:tcPr>
          <w:p w:rsidR="00FD7A68" w:rsidRDefault="00FD7A68">
            <w:pPr>
              <w:rPr>
                <w:rFonts w:ascii="Arial" w:hAnsi="Arial" w:cs="Arial"/>
                <w:sz w:val="20"/>
                <w:szCs w:val="20"/>
                <w:u w:val="single"/>
              </w:rPr>
            </w:pPr>
            <w:r>
              <w:rPr>
                <w:rFonts w:ascii="Arial" w:hAnsi="Arial" w:cs="Arial"/>
                <w:sz w:val="20"/>
                <w:szCs w:val="20"/>
                <w:u w:val="single"/>
              </w:rPr>
              <w:t> </w:t>
            </w:r>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Baltimore Co Hospitals (Franklin Sq)</w:t>
            </w:r>
          </w:p>
        </w:tc>
        <w:tc>
          <w:tcPr>
            <w:tcW w:w="705" w:type="pct"/>
            <w:vAlign w:val="bottom"/>
          </w:tcPr>
          <w:p w:rsidR="00FD7A68" w:rsidRDefault="00FD7A68">
            <w:pPr>
              <w:rPr>
                <w:rFonts w:ascii="Arial" w:hAnsi="Arial" w:cs="Arial"/>
                <w:sz w:val="20"/>
                <w:szCs w:val="20"/>
              </w:rPr>
            </w:pPr>
            <w:r>
              <w:rPr>
                <w:rFonts w:ascii="Arial" w:hAnsi="Arial" w:cs="Arial"/>
                <w:sz w:val="20"/>
                <w:szCs w:val="20"/>
              </w:rPr>
              <w:t>Christina Hughes (Chair)</w:t>
            </w:r>
          </w:p>
        </w:tc>
        <w:tc>
          <w:tcPr>
            <w:tcW w:w="517" w:type="pct"/>
            <w:vAlign w:val="bottom"/>
          </w:tcPr>
          <w:p w:rsidR="00FD7A68" w:rsidRDefault="00FD7A68">
            <w:pPr>
              <w:rPr>
                <w:rFonts w:ascii="Arial" w:hAnsi="Arial" w:cs="Arial"/>
                <w:sz w:val="20"/>
                <w:szCs w:val="20"/>
              </w:rPr>
            </w:pPr>
            <w:r>
              <w:rPr>
                <w:rFonts w:ascii="Arial" w:hAnsi="Arial" w:cs="Arial"/>
                <w:sz w:val="20"/>
                <w:szCs w:val="20"/>
              </w:rPr>
              <w:t>443-777-7380</w:t>
            </w:r>
          </w:p>
        </w:tc>
        <w:tc>
          <w:tcPr>
            <w:tcW w:w="940" w:type="pct"/>
            <w:vAlign w:val="bottom"/>
          </w:tcPr>
          <w:p w:rsidR="00FD7A68" w:rsidRDefault="00FD7A68">
            <w:pPr>
              <w:rPr>
                <w:rFonts w:ascii="Arial" w:hAnsi="Arial" w:cs="Arial"/>
                <w:sz w:val="20"/>
                <w:szCs w:val="20"/>
                <w:u w:val="single"/>
              </w:rPr>
            </w:pPr>
            <w:r w:rsidRPr="00986D51">
              <w:rPr>
                <w:rFonts w:ascii="Arial" w:hAnsi="Arial" w:cs="Arial"/>
                <w:sz w:val="20"/>
                <w:szCs w:val="20"/>
                <w:u w:val="single"/>
              </w:rPr>
              <w:t>christina.hughes@medstar.net</w:t>
            </w:r>
          </w:p>
        </w:tc>
        <w:tc>
          <w:tcPr>
            <w:tcW w:w="658" w:type="pct"/>
            <w:vAlign w:val="bottom"/>
          </w:tcPr>
          <w:p w:rsidR="00FD7A68" w:rsidRDefault="00FD7A68">
            <w:pPr>
              <w:rPr>
                <w:rFonts w:ascii="Arial" w:hAnsi="Arial" w:cs="Arial"/>
                <w:sz w:val="20"/>
                <w:szCs w:val="20"/>
              </w:rPr>
            </w:pPr>
            <w:proofErr w:type="spellStart"/>
            <w:r>
              <w:rPr>
                <w:rFonts w:ascii="Arial" w:hAnsi="Arial" w:cs="Arial"/>
                <w:sz w:val="20"/>
                <w:szCs w:val="20"/>
              </w:rPr>
              <w:t>Loreal</w:t>
            </w:r>
            <w:proofErr w:type="spellEnd"/>
            <w:r>
              <w:rPr>
                <w:rFonts w:ascii="Arial" w:hAnsi="Arial" w:cs="Arial"/>
                <w:sz w:val="20"/>
                <w:szCs w:val="20"/>
              </w:rPr>
              <w:t xml:space="preserve"> </w:t>
            </w:r>
            <w:proofErr w:type="spellStart"/>
            <w:r>
              <w:rPr>
                <w:rFonts w:ascii="Arial" w:hAnsi="Arial" w:cs="Arial"/>
                <w:sz w:val="20"/>
                <w:szCs w:val="20"/>
              </w:rPr>
              <w:t>Froat</w:t>
            </w:r>
            <w:proofErr w:type="spellEnd"/>
          </w:p>
        </w:tc>
        <w:tc>
          <w:tcPr>
            <w:tcW w:w="517" w:type="pct"/>
            <w:vAlign w:val="bottom"/>
          </w:tcPr>
          <w:p w:rsidR="00FD7A68" w:rsidRDefault="00FD7A68">
            <w:pPr>
              <w:rPr>
                <w:rFonts w:ascii="Arial" w:hAnsi="Arial" w:cs="Arial"/>
                <w:sz w:val="20"/>
                <w:szCs w:val="20"/>
              </w:rPr>
            </w:pPr>
            <w:r>
              <w:rPr>
                <w:rFonts w:ascii="Arial" w:hAnsi="Arial" w:cs="Arial"/>
                <w:sz w:val="20"/>
                <w:szCs w:val="20"/>
              </w:rPr>
              <w:t>443-777-2479</w:t>
            </w:r>
          </w:p>
        </w:tc>
        <w:tc>
          <w:tcPr>
            <w:tcW w:w="1090" w:type="pct"/>
            <w:vAlign w:val="bottom"/>
          </w:tcPr>
          <w:p w:rsidR="00FD7A68" w:rsidRDefault="00CF031F">
            <w:pPr>
              <w:rPr>
                <w:rFonts w:ascii="Arial" w:hAnsi="Arial" w:cs="Arial"/>
                <w:sz w:val="20"/>
                <w:szCs w:val="20"/>
                <w:u w:val="single"/>
              </w:rPr>
            </w:pPr>
            <w:hyperlink r:id="rId21" w:history="1">
              <w:r w:rsidR="00FD7A68" w:rsidRPr="00961394">
                <w:rPr>
                  <w:rStyle w:val="Hyperlink"/>
                  <w:rFonts w:ascii="Arial" w:hAnsi="Arial" w:cs="Arial"/>
                  <w:sz w:val="20"/>
                  <w:szCs w:val="20"/>
                </w:rPr>
                <w:t>loreal.froat@medstar.net</w:t>
              </w:r>
            </w:hyperlink>
          </w:p>
        </w:tc>
      </w:tr>
      <w:tr w:rsidR="00FD7A68" w:rsidTr="003D01C9">
        <w:trPr>
          <w:trHeight w:val="1070"/>
        </w:trPr>
        <w:tc>
          <w:tcPr>
            <w:tcW w:w="573" w:type="pct"/>
            <w:vAlign w:val="bottom"/>
          </w:tcPr>
          <w:p w:rsidR="00FD7A68" w:rsidRDefault="00FD7A68">
            <w:pPr>
              <w:rPr>
                <w:rFonts w:ascii="Arial" w:hAnsi="Arial" w:cs="Arial"/>
                <w:sz w:val="20"/>
                <w:szCs w:val="20"/>
              </w:rPr>
            </w:pPr>
            <w:r>
              <w:rPr>
                <w:rFonts w:ascii="Arial" w:hAnsi="Arial" w:cs="Arial"/>
                <w:sz w:val="20"/>
                <w:szCs w:val="20"/>
              </w:rPr>
              <w:t>Carroll CCVESA</w:t>
            </w:r>
          </w:p>
        </w:tc>
        <w:tc>
          <w:tcPr>
            <w:tcW w:w="705" w:type="pct"/>
            <w:vAlign w:val="bottom"/>
          </w:tcPr>
          <w:p w:rsidR="00FD7A68" w:rsidRDefault="00FD7A68">
            <w:pPr>
              <w:rPr>
                <w:rFonts w:ascii="Arial" w:hAnsi="Arial" w:cs="Arial"/>
                <w:sz w:val="20"/>
                <w:szCs w:val="20"/>
              </w:rPr>
            </w:pPr>
            <w:r>
              <w:rPr>
                <w:rFonts w:ascii="Arial" w:hAnsi="Arial" w:cs="Arial"/>
                <w:sz w:val="20"/>
                <w:szCs w:val="20"/>
              </w:rPr>
              <w:t>David Coe</w:t>
            </w:r>
          </w:p>
        </w:tc>
        <w:tc>
          <w:tcPr>
            <w:tcW w:w="517" w:type="pct"/>
            <w:vAlign w:val="bottom"/>
          </w:tcPr>
          <w:p w:rsidR="00FD7A68" w:rsidRDefault="00FD7A68">
            <w:pPr>
              <w:rPr>
                <w:rFonts w:ascii="Arial" w:hAnsi="Arial" w:cs="Arial"/>
                <w:sz w:val="20"/>
                <w:szCs w:val="20"/>
              </w:rPr>
            </w:pPr>
            <w:r>
              <w:rPr>
                <w:rFonts w:ascii="Arial" w:hAnsi="Arial" w:cs="Arial"/>
                <w:sz w:val="20"/>
                <w:szCs w:val="20"/>
              </w:rPr>
              <w:t>443-375-0642</w:t>
            </w:r>
          </w:p>
        </w:tc>
        <w:tc>
          <w:tcPr>
            <w:tcW w:w="940" w:type="pct"/>
            <w:vAlign w:val="bottom"/>
          </w:tcPr>
          <w:p w:rsidR="00FD7A68" w:rsidRDefault="00FD7A68">
            <w:pPr>
              <w:rPr>
                <w:rFonts w:ascii="Arial" w:hAnsi="Arial" w:cs="Arial"/>
                <w:sz w:val="20"/>
                <w:szCs w:val="20"/>
                <w:u w:val="single"/>
              </w:rPr>
            </w:pPr>
            <w:r>
              <w:rPr>
                <w:rFonts w:ascii="Arial" w:hAnsi="Arial" w:cs="Arial"/>
                <w:sz w:val="20"/>
                <w:szCs w:val="20"/>
                <w:u w:val="single"/>
              </w:rPr>
              <w:t>dcoe@nwfd10.org</w:t>
            </w:r>
          </w:p>
        </w:tc>
        <w:tc>
          <w:tcPr>
            <w:tcW w:w="658" w:type="pct"/>
            <w:vAlign w:val="bottom"/>
          </w:tcPr>
          <w:p w:rsidR="00FD7A68" w:rsidRDefault="00FD7A68">
            <w:pPr>
              <w:rPr>
                <w:rFonts w:ascii="Arial" w:hAnsi="Arial" w:cs="Arial"/>
                <w:sz w:val="20"/>
                <w:szCs w:val="20"/>
              </w:rPr>
            </w:pPr>
            <w:r>
              <w:rPr>
                <w:rFonts w:ascii="Arial" w:hAnsi="Arial" w:cs="Arial"/>
                <w:sz w:val="20"/>
                <w:szCs w:val="20"/>
              </w:rPr>
              <w:t>Curtis Wiggins</w:t>
            </w:r>
          </w:p>
        </w:tc>
        <w:tc>
          <w:tcPr>
            <w:tcW w:w="517" w:type="pct"/>
            <w:vAlign w:val="bottom"/>
          </w:tcPr>
          <w:p w:rsidR="00FD7A68" w:rsidRDefault="00FD7A68">
            <w:pPr>
              <w:rPr>
                <w:rFonts w:ascii="Arial" w:hAnsi="Arial" w:cs="Arial"/>
                <w:sz w:val="20"/>
                <w:szCs w:val="20"/>
              </w:rPr>
            </w:pPr>
            <w:r>
              <w:rPr>
                <w:rFonts w:ascii="Arial" w:hAnsi="Arial" w:cs="Arial"/>
                <w:sz w:val="20"/>
                <w:szCs w:val="20"/>
              </w:rPr>
              <w:t>410-848-1488</w:t>
            </w:r>
          </w:p>
        </w:tc>
        <w:tc>
          <w:tcPr>
            <w:tcW w:w="1090" w:type="pct"/>
            <w:vAlign w:val="bottom"/>
          </w:tcPr>
          <w:p w:rsidR="00FD7A68" w:rsidRDefault="00CF031F">
            <w:pPr>
              <w:rPr>
                <w:rFonts w:ascii="Arial" w:hAnsi="Arial" w:cs="Arial"/>
                <w:sz w:val="20"/>
                <w:szCs w:val="20"/>
              </w:rPr>
            </w:pPr>
            <w:hyperlink r:id="rId22" w:history="1">
              <w:r w:rsidR="00FD7A68" w:rsidRPr="00961394">
                <w:rPr>
                  <w:rStyle w:val="Hyperlink"/>
                  <w:rFonts w:ascii="Arial" w:hAnsi="Arial" w:cs="Arial"/>
                  <w:sz w:val="20"/>
                  <w:szCs w:val="20"/>
                </w:rPr>
                <w:t>emstc@ccvesa.org</w:t>
              </w:r>
            </w:hyperlink>
          </w:p>
        </w:tc>
      </w:tr>
      <w:tr w:rsidR="00D06BE0" w:rsidTr="003D01C9">
        <w:tc>
          <w:tcPr>
            <w:tcW w:w="573" w:type="pct"/>
            <w:vAlign w:val="bottom"/>
          </w:tcPr>
          <w:p w:rsidR="00D06BE0" w:rsidRDefault="00D06BE0">
            <w:pPr>
              <w:rPr>
                <w:rFonts w:ascii="Arial" w:hAnsi="Arial" w:cs="Arial"/>
                <w:sz w:val="20"/>
                <w:szCs w:val="20"/>
              </w:rPr>
            </w:pPr>
            <w:r>
              <w:rPr>
                <w:rFonts w:ascii="Arial" w:hAnsi="Arial" w:cs="Arial"/>
                <w:sz w:val="20"/>
                <w:szCs w:val="20"/>
              </w:rPr>
              <w:t>Carroll County Health</w:t>
            </w:r>
          </w:p>
        </w:tc>
        <w:tc>
          <w:tcPr>
            <w:tcW w:w="705" w:type="pct"/>
            <w:vAlign w:val="bottom"/>
          </w:tcPr>
          <w:p w:rsidR="00D06BE0" w:rsidRDefault="00D06BE0">
            <w:pPr>
              <w:rPr>
                <w:rFonts w:ascii="Arial" w:hAnsi="Arial" w:cs="Arial"/>
                <w:sz w:val="20"/>
                <w:szCs w:val="20"/>
              </w:rPr>
            </w:pPr>
            <w:r>
              <w:rPr>
                <w:rFonts w:ascii="Arial" w:hAnsi="Arial" w:cs="Arial"/>
                <w:sz w:val="20"/>
                <w:szCs w:val="20"/>
              </w:rPr>
              <w:t>Cheryl Webb</w:t>
            </w:r>
          </w:p>
        </w:tc>
        <w:tc>
          <w:tcPr>
            <w:tcW w:w="517" w:type="pct"/>
            <w:vAlign w:val="bottom"/>
          </w:tcPr>
          <w:p w:rsidR="00D06BE0" w:rsidRDefault="00D06BE0">
            <w:pPr>
              <w:rPr>
                <w:rFonts w:ascii="Arial" w:hAnsi="Arial" w:cs="Arial"/>
                <w:sz w:val="20"/>
                <w:szCs w:val="20"/>
              </w:rPr>
            </w:pPr>
            <w:r>
              <w:rPr>
                <w:rFonts w:ascii="Arial" w:hAnsi="Arial" w:cs="Arial"/>
                <w:sz w:val="20"/>
                <w:szCs w:val="20"/>
              </w:rPr>
              <w:t>410-876-4817</w:t>
            </w:r>
          </w:p>
        </w:tc>
        <w:tc>
          <w:tcPr>
            <w:tcW w:w="940" w:type="pct"/>
            <w:vAlign w:val="bottom"/>
          </w:tcPr>
          <w:p w:rsidR="00D06BE0" w:rsidRDefault="00D06BE0">
            <w:pPr>
              <w:rPr>
                <w:rFonts w:ascii="Arial" w:hAnsi="Arial" w:cs="Arial"/>
                <w:sz w:val="20"/>
                <w:szCs w:val="20"/>
              </w:rPr>
            </w:pPr>
            <w:r>
              <w:rPr>
                <w:rFonts w:ascii="Arial" w:hAnsi="Arial" w:cs="Arial"/>
                <w:sz w:val="20"/>
                <w:szCs w:val="20"/>
              </w:rPr>
              <w:t>Cheryl.webb@maryland.gov</w:t>
            </w:r>
          </w:p>
        </w:tc>
        <w:tc>
          <w:tcPr>
            <w:tcW w:w="658" w:type="pct"/>
            <w:vAlign w:val="bottom"/>
          </w:tcPr>
          <w:p w:rsidR="00D06BE0" w:rsidRDefault="00D06BE0">
            <w:pPr>
              <w:rPr>
                <w:rFonts w:ascii="Arial" w:hAnsi="Arial" w:cs="Arial"/>
                <w:sz w:val="20"/>
                <w:szCs w:val="20"/>
              </w:rPr>
            </w:pPr>
          </w:p>
        </w:tc>
        <w:tc>
          <w:tcPr>
            <w:tcW w:w="517" w:type="pct"/>
            <w:vAlign w:val="bottom"/>
          </w:tcPr>
          <w:p w:rsidR="00D06BE0" w:rsidRDefault="00D06BE0">
            <w:pPr>
              <w:rPr>
                <w:rFonts w:ascii="Arial" w:hAnsi="Arial" w:cs="Arial"/>
                <w:sz w:val="20"/>
                <w:szCs w:val="20"/>
              </w:rPr>
            </w:pPr>
          </w:p>
        </w:tc>
        <w:tc>
          <w:tcPr>
            <w:tcW w:w="1090" w:type="pct"/>
            <w:vAlign w:val="bottom"/>
          </w:tcPr>
          <w:p w:rsidR="00D06BE0" w:rsidRDefault="00D06BE0"/>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Carroll County Hospitals</w:t>
            </w:r>
          </w:p>
        </w:tc>
        <w:tc>
          <w:tcPr>
            <w:tcW w:w="705" w:type="pct"/>
            <w:vAlign w:val="bottom"/>
          </w:tcPr>
          <w:p w:rsidR="00FD7A68" w:rsidRDefault="00FD7A68">
            <w:pPr>
              <w:rPr>
                <w:rFonts w:ascii="Arial" w:hAnsi="Arial" w:cs="Arial"/>
                <w:sz w:val="20"/>
                <w:szCs w:val="20"/>
              </w:rPr>
            </w:pPr>
            <w:r>
              <w:rPr>
                <w:rFonts w:ascii="Arial" w:hAnsi="Arial" w:cs="Arial"/>
                <w:sz w:val="20"/>
                <w:szCs w:val="20"/>
              </w:rPr>
              <w:t>Tom Jeffers</w:t>
            </w:r>
          </w:p>
        </w:tc>
        <w:tc>
          <w:tcPr>
            <w:tcW w:w="517" w:type="pct"/>
            <w:vAlign w:val="bottom"/>
          </w:tcPr>
          <w:p w:rsidR="00FD7A68" w:rsidRDefault="00FD7A68">
            <w:pPr>
              <w:rPr>
                <w:rFonts w:ascii="Arial" w:hAnsi="Arial" w:cs="Arial"/>
                <w:sz w:val="20"/>
                <w:szCs w:val="20"/>
              </w:rPr>
            </w:pPr>
            <w:r>
              <w:rPr>
                <w:rFonts w:ascii="Arial" w:hAnsi="Arial" w:cs="Arial"/>
                <w:sz w:val="20"/>
                <w:szCs w:val="20"/>
              </w:rPr>
              <w:t>410 871-6756</w:t>
            </w:r>
          </w:p>
        </w:tc>
        <w:tc>
          <w:tcPr>
            <w:tcW w:w="940" w:type="pct"/>
            <w:vAlign w:val="bottom"/>
          </w:tcPr>
          <w:p w:rsidR="00FD7A68" w:rsidRDefault="00FD7A68">
            <w:pPr>
              <w:rPr>
                <w:rFonts w:ascii="Arial" w:hAnsi="Arial" w:cs="Arial"/>
                <w:sz w:val="20"/>
                <w:szCs w:val="20"/>
              </w:rPr>
            </w:pPr>
            <w:r>
              <w:rPr>
                <w:rFonts w:ascii="Arial" w:hAnsi="Arial" w:cs="Arial"/>
                <w:sz w:val="20"/>
                <w:szCs w:val="20"/>
              </w:rPr>
              <w:t>TJeffers@carrollhospitalcenter.org</w:t>
            </w:r>
          </w:p>
        </w:tc>
        <w:tc>
          <w:tcPr>
            <w:tcW w:w="658" w:type="pct"/>
            <w:vAlign w:val="bottom"/>
          </w:tcPr>
          <w:p w:rsidR="00FD7A68" w:rsidRDefault="00FD7A68">
            <w:pPr>
              <w:rPr>
                <w:rFonts w:ascii="Arial" w:hAnsi="Arial" w:cs="Arial"/>
                <w:sz w:val="20"/>
                <w:szCs w:val="20"/>
              </w:rPr>
            </w:pPr>
            <w:r>
              <w:rPr>
                <w:rFonts w:ascii="Arial" w:hAnsi="Arial" w:cs="Arial"/>
                <w:sz w:val="20"/>
                <w:szCs w:val="20"/>
              </w:rPr>
              <w:t>Joe Brown</w:t>
            </w:r>
          </w:p>
        </w:tc>
        <w:tc>
          <w:tcPr>
            <w:tcW w:w="517" w:type="pct"/>
            <w:vAlign w:val="bottom"/>
          </w:tcPr>
          <w:p w:rsidR="00FD7A68" w:rsidRDefault="00FD7A68">
            <w:pPr>
              <w:rPr>
                <w:rFonts w:ascii="Arial" w:hAnsi="Arial" w:cs="Arial"/>
                <w:sz w:val="20"/>
                <w:szCs w:val="20"/>
              </w:rPr>
            </w:pPr>
            <w:r>
              <w:rPr>
                <w:rFonts w:ascii="Arial" w:hAnsi="Arial" w:cs="Arial"/>
                <w:sz w:val="20"/>
                <w:szCs w:val="20"/>
              </w:rPr>
              <w:t>410-887-4860</w:t>
            </w:r>
          </w:p>
        </w:tc>
        <w:tc>
          <w:tcPr>
            <w:tcW w:w="1090" w:type="pct"/>
            <w:vAlign w:val="bottom"/>
          </w:tcPr>
          <w:p w:rsidR="00FD7A68" w:rsidRDefault="00CF031F">
            <w:pPr>
              <w:rPr>
                <w:rFonts w:ascii="Arial" w:hAnsi="Arial" w:cs="Arial"/>
                <w:sz w:val="20"/>
                <w:szCs w:val="20"/>
              </w:rPr>
            </w:pPr>
            <w:hyperlink r:id="rId23" w:history="1">
              <w:r w:rsidR="00FD7A68" w:rsidRPr="00961394">
                <w:rPr>
                  <w:rStyle w:val="Hyperlink"/>
                  <w:rFonts w:ascii="Arial" w:hAnsi="Arial" w:cs="Arial"/>
                  <w:sz w:val="20"/>
                  <w:szCs w:val="20"/>
                </w:rPr>
                <w:t>jbrown@baltimorecountymd.gov</w:t>
              </w:r>
            </w:hyperlink>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lastRenderedPageBreak/>
              <w:t>DHMH State Facilities</w:t>
            </w:r>
          </w:p>
        </w:tc>
        <w:tc>
          <w:tcPr>
            <w:tcW w:w="705" w:type="pct"/>
            <w:vAlign w:val="bottom"/>
          </w:tcPr>
          <w:p w:rsidR="00FD7A68" w:rsidRDefault="00FD7A68">
            <w:pPr>
              <w:rPr>
                <w:rFonts w:ascii="Arial" w:hAnsi="Arial" w:cs="Arial"/>
                <w:sz w:val="20"/>
                <w:szCs w:val="20"/>
              </w:rPr>
            </w:pPr>
            <w:r>
              <w:rPr>
                <w:rFonts w:ascii="Arial" w:hAnsi="Arial" w:cs="Arial"/>
                <w:sz w:val="20"/>
                <w:szCs w:val="20"/>
              </w:rPr>
              <w:t>TBD</w:t>
            </w:r>
          </w:p>
        </w:tc>
        <w:tc>
          <w:tcPr>
            <w:tcW w:w="517" w:type="pct"/>
            <w:vAlign w:val="bottom"/>
          </w:tcPr>
          <w:p w:rsidR="00FD7A68" w:rsidRDefault="00FD7A68">
            <w:pPr>
              <w:rPr>
                <w:rFonts w:ascii="Arial" w:hAnsi="Arial" w:cs="Arial"/>
                <w:sz w:val="20"/>
                <w:szCs w:val="20"/>
              </w:rPr>
            </w:pPr>
            <w:r>
              <w:rPr>
                <w:rFonts w:ascii="Arial" w:hAnsi="Arial" w:cs="Arial"/>
                <w:sz w:val="20"/>
                <w:szCs w:val="20"/>
              </w:rPr>
              <w:t> </w:t>
            </w:r>
          </w:p>
        </w:tc>
        <w:tc>
          <w:tcPr>
            <w:tcW w:w="940" w:type="pct"/>
            <w:vAlign w:val="bottom"/>
          </w:tcPr>
          <w:p w:rsidR="00FD7A68" w:rsidRDefault="00FD7A68">
            <w:pPr>
              <w:rPr>
                <w:rFonts w:ascii="Arial" w:hAnsi="Arial" w:cs="Arial"/>
                <w:sz w:val="20"/>
                <w:szCs w:val="20"/>
                <w:u w:val="single"/>
              </w:rPr>
            </w:pPr>
            <w:r>
              <w:rPr>
                <w:rFonts w:ascii="Arial" w:hAnsi="Arial" w:cs="Arial"/>
                <w:sz w:val="20"/>
                <w:szCs w:val="20"/>
                <w:u w:val="single"/>
              </w:rPr>
              <w:t> </w:t>
            </w:r>
          </w:p>
        </w:tc>
        <w:tc>
          <w:tcPr>
            <w:tcW w:w="658" w:type="pct"/>
            <w:vAlign w:val="bottom"/>
          </w:tcPr>
          <w:p w:rsidR="00FD7A68" w:rsidRDefault="00FD7A68">
            <w:pPr>
              <w:rPr>
                <w:rFonts w:ascii="Arial" w:hAnsi="Arial" w:cs="Arial"/>
                <w:sz w:val="20"/>
                <w:szCs w:val="20"/>
              </w:rPr>
            </w:pPr>
            <w:r>
              <w:rPr>
                <w:rFonts w:ascii="Arial" w:hAnsi="Arial" w:cs="Arial"/>
                <w:sz w:val="20"/>
                <w:szCs w:val="20"/>
              </w:rPr>
              <w:t xml:space="preserve">Al </w:t>
            </w:r>
            <w:proofErr w:type="spellStart"/>
            <w:r>
              <w:rPr>
                <w:rFonts w:ascii="Arial" w:hAnsi="Arial" w:cs="Arial"/>
                <w:sz w:val="20"/>
                <w:szCs w:val="20"/>
              </w:rPr>
              <w:t>Romanosky</w:t>
            </w:r>
            <w:proofErr w:type="spellEnd"/>
          </w:p>
        </w:tc>
        <w:tc>
          <w:tcPr>
            <w:tcW w:w="517" w:type="pct"/>
            <w:vAlign w:val="bottom"/>
          </w:tcPr>
          <w:p w:rsidR="00FD7A68" w:rsidRDefault="00FD7A68">
            <w:pPr>
              <w:rPr>
                <w:rFonts w:ascii="Arial" w:hAnsi="Arial" w:cs="Arial"/>
                <w:sz w:val="20"/>
                <w:szCs w:val="20"/>
              </w:rPr>
            </w:pPr>
            <w:r>
              <w:rPr>
                <w:rFonts w:ascii="Arial" w:hAnsi="Arial" w:cs="Arial"/>
                <w:sz w:val="20"/>
                <w:szCs w:val="20"/>
              </w:rPr>
              <w:t>410-767-6631</w:t>
            </w:r>
          </w:p>
        </w:tc>
        <w:tc>
          <w:tcPr>
            <w:tcW w:w="1090" w:type="pct"/>
            <w:vAlign w:val="bottom"/>
          </w:tcPr>
          <w:p w:rsidR="00FD7A68" w:rsidRDefault="00CF031F">
            <w:pPr>
              <w:rPr>
                <w:rFonts w:ascii="Arial" w:hAnsi="Arial" w:cs="Arial"/>
                <w:sz w:val="20"/>
                <w:szCs w:val="20"/>
              </w:rPr>
            </w:pPr>
            <w:hyperlink r:id="rId24" w:history="1">
              <w:r w:rsidR="00FD7A68" w:rsidRPr="00961394">
                <w:rPr>
                  <w:rStyle w:val="Hyperlink"/>
                  <w:rFonts w:ascii="Arial" w:hAnsi="Arial" w:cs="Arial"/>
                  <w:sz w:val="20"/>
                  <w:szCs w:val="20"/>
                </w:rPr>
                <w:t>al.romanosky@maryland.gov</w:t>
              </w:r>
            </w:hyperlink>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Harford County EMS</w:t>
            </w:r>
          </w:p>
        </w:tc>
        <w:tc>
          <w:tcPr>
            <w:tcW w:w="705" w:type="pct"/>
            <w:vAlign w:val="bottom"/>
          </w:tcPr>
          <w:p w:rsidR="00FD7A68" w:rsidRDefault="00FD7A68">
            <w:pPr>
              <w:rPr>
                <w:rFonts w:ascii="Arial" w:hAnsi="Arial" w:cs="Arial"/>
                <w:sz w:val="20"/>
                <w:szCs w:val="20"/>
              </w:rPr>
            </w:pPr>
            <w:r>
              <w:rPr>
                <w:rFonts w:ascii="Arial" w:hAnsi="Arial" w:cs="Arial"/>
                <w:sz w:val="20"/>
                <w:szCs w:val="20"/>
              </w:rPr>
              <w:t xml:space="preserve">Linda </w:t>
            </w:r>
            <w:proofErr w:type="spellStart"/>
            <w:r>
              <w:rPr>
                <w:rFonts w:ascii="Arial" w:hAnsi="Arial" w:cs="Arial"/>
                <w:sz w:val="20"/>
                <w:szCs w:val="20"/>
              </w:rPr>
              <w:t>Dousa</w:t>
            </w:r>
            <w:proofErr w:type="spellEnd"/>
          </w:p>
        </w:tc>
        <w:tc>
          <w:tcPr>
            <w:tcW w:w="517" w:type="pct"/>
            <w:vAlign w:val="bottom"/>
          </w:tcPr>
          <w:p w:rsidR="00FD7A68" w:rsidRDefault="00FD7A68">
            <w:pPr>
              <w:rPr>
                <w:rFonts w:ascii="Arial" w:hAnsi="Arial" w:cs="Arial"/>
                <w:sz w:val="20"/>
                <w:szCs w:val="20"/>
              </w:rPr>
            </w:pPr>
            <w:r>
              <w:rPr>
                <w:rFonts w:ascii="Arial" w:hAnsi="Arial" w:cs="Arial"/>
                <w:sz w:val="20"/>
                <w:szCs w:val="20"/>
              </w:rPr>
              <w:t>410-808-1553</w:t>
            </w:r>
          </w:p>
        </w:tc>
        <w:tc>
          <w:tcPr>
            <w:tcW w:w="940" w:type="pct"/>
            <w:vAlign w:val="bottom"/>
          </w:tcPr>
          <w:p w:rsidR="00FD7A68" w:rsidRDefault="00FD7A68">
            <w:pPr>
              <w:rPr>
                <w:rFonts w:ascii="Arial" w:hAnsi="Arial" w:cs="Arial"/>
                <w:sz w:val="20"/>
                <w:szCs w:val="20"/>
              </w:rPr>
            </w:pPr>
            <w:r>
              <w:rPr>
                <w:rFonts w:ascii="Arial" w:hAnsi="Arial" w:cs="Arial"/>
                <w:sz w:val="20"/>
                <w:szCs w:val="20"/>
              </w:rPr>
              <w:t>ldousa@verizon.net</w:t>
            </w:r>
          </w:p>
        </w:tc>
        <w:tc>
          <w:tcPr>
            <w:tcW w:w="658" w:type="pct"/>
            <w:vAlign w:val="bottom"/>
          </w:tcPr>
          <w:p w:rsidR="00FD7A68" w:rsidRDefault="00FD7A68">
            <w:pPr>
              <w:rPr>
                <w:rFonts w:ascii="Arial" w:hAnsi="Arial" w:cs="Arial"/>
                <w:sz w:val="20"/>
                <w:szCs w:val="20"/>
              </w:rPr>
            </w:pPr>
            <w:r>
              <w:rPr>
                <w:rFonts w:ascii="Arial" w:hAnsi="Arial" w:cs="Arial"/>
                <w:sz w:val="20"/>
                <w:szCs w:val="20"/>
              </w:rPr>
              <w:t> </w:t>
            </w:r>
          </w:p>
        </w:tc>
        <w:tc>
          <w:tcPr>
            <w:tcW w:w="517" w:type="pct"/>
            <w:vAlign w:val="bottom"/>
          </w:tcPr>
          <w:p w:rsidR="00FD7A68" w:rsidRDefault="00FD7A68">
            <w:pPr>
              <w:rPr>
                <w:rFonts w:ascii="Arial" w:hAnsi="Arial" w:cs="Arial"/>
                <w:sz w:val="20"/>
                <w:szCs w:val="20"/>
              </w:rPr>
            </w:pPr>
            <w:r>
              <w:rPr>
                <w:rFonts w:ascii="Arial" w:hAnsi="Arial" w:cs="Arial"/>
                <w:sz w:val="20"/>
                <w:szCs w:val="20"/>
              </w:rPr>
              <w:t> </w:t>
            </w:r>
          </w:p>
        </w:tc>
        <w:tc>
          <w:tcPr>
            <w:tcW w:w="1090" w:type="pct"/>
            <w:vAlign w:val="bottom"/>
          </w:tcPr>
          <w:p w:rsidR="00FD7A68" w:rsidRDefault="00FD7A68">
            <w:pPr>
              <w:rPr>
                <w:rFonts w:ascii="Arial" w:hAnsi="Arial" w:cs="Arial"/>
                <w:sz w:val="20"/>
                <w:szCs w:val="20"/>
                <w:u w:val="single"/>
              </w:rPr>
            </w:pPr>
            <w:r>
              <w:rPr>
                <w:rFonts w:ascii="Arial" w:hAnsi="Arial" w:cs="Arial"/>
                <w:sz w:val="20"/>
                <w:szCs w:val="20"/>
                <w:u w:val="single"/>
              </w:rPr>
              <w:t> </w:t>
            </w:r>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Harford County Health</w:t>
            </w:r>
          </w:p>
        </w:tc>
        <w:tc>
          <w:tcPr>
            <w:tcW w:w="705" w:type="pct"/>
            <w:vAlign w:val="bottom"/>
          </w:tcPr>
          <w:p w:rsidR="00FD7A68" w:rsidRDefault="00FD7A68">
            <w:pPr>
              <w:rPr>
                <w:rFonts w:ascii="Arial" w:hAnsi="Arial" w:cs="Arial"/>
                <w:sz w:val="20"/>
                <w:szCs w:val="20"/>
              </w:rPr>
            </w:pPr>
            <w:r>
              <w:rPr>
                <w:rFonts w:ascii="Arial" w:hAnsi="Arial" w:cs="Arial"/>
                <w:sz w:val="20"/>
                <w:szCs w:val="20"/>
              </w:rPr>
              <w:t>Lisa Swank</w:t>
            </w:r>
          </w:p>
        </w:tc>
        <w:tc>
          <w:tcPr>
            <w:tcW w:w="517" w:type="pct"/>
            <w:vAlign w:val="bottom"/>
          </w:tcPr>
          <w:p w:rsidR="00FD7A68" w:rsidRDefault="00FD7A68">
            <w:pPr>
              <w:rPr>
                <w:rFonts w:ascii="Arial" w:hAnsi="Arial" w:cs="Arial"/>
                <w:sz w:val="20"/>
                <w:szCs w:val="20"/>
              </w:rPr>
            </w:pPr>
            <w:r>
              <w:rPr>
                <w:rFonts w:ascii="Arial" w:hAnsi="Arial" w:cs="Arial"/>
                <w:sz w:val="20"/>
                <w:szCs w:val="20"/>
              </w:rPr>
              <w:t>410 877-1028</w:t>
            </w:r>
          </w:p>
        </w:tc>
        <w:tc>
          <w:tcPr>
            <w:tcW w:w="940" w:type="pct"/>
            <w:vAlign w:val="bottom"/>
          </w:tcPr>
          <w:p w:rsidR="00FD7A68" w:rsidRDefault="00FD7A68">
            <w:pPr>
              <w:rPr>
                <w:rFonts w:ascii="Arial" w:hAnsi="Arial" w:cs="Arial"/>
                <w:sz w:val="20"/>
                <w:szCs w:val="20"/>
              </w:rPr>
            </w:pPr>
            <w:r>
              <w:rPr>
                <w:rFonts w:ascii="Arial" w:hAnsi="Arial" w:cs="Arial"/>
                <w:sz w:val="20"/>
                <w:szCs w:val="20"/>
              </w:rPr>
              <w:t>lisa.swank@maryland.gov</w:t>
            </w:r>
          </w:p>
        </w:tc>
        <w:tc>
          <w:tcPr>
            <w:tcW w:w="658" w:type="pct"/>
            <w:vAlign w:val="bottom"/>
          </w:tcPr>
          <w:p w:rsidR="00FD7A68" w:rsidRDefault="00FD7A68">
            <w:pPr>
              <w:rPr>
                <w:rFonts w:ascii="Arial" w:hAnsi="Arial" w:cs="Arial"/>
                <w:sz w:val="20"/>
                <w:szCs w:val="20"/>
              </w:rPr>
            </w:pPr>
            <w:r>
              <w:rPr>
                <w:rFonts w:ascii="Arial" w:hAnsi="Arial" w:cs="Arial"/>
                <w:sz w:val="20"/>
                <w:szCs w:val="20"/>
              </w:rPr>
              <w:t>Susan Kelly</w:t>
            </w:r>
          </w:p>
        </w:tc>
        <w:tc>
          <w:tcPr>
            <w:tcW w:w="517" w:type="pct"/>
            <w:vAlign w:val="bottom"/>
          </w:tcPr>
          <w:p w:rsidR="00FD7A68" w:rsidRDefault="00FD7A68">
            <w:pPr>
              <w:rPr>
                <w:rFonts w:ascii="Arial" w:hAnsi="Arial" w:cs="Arial"/>
                <w:sz w:val="20"/>
                <w:szCs w:val="20"/>
              </w:rPr>
            </w:pPr>
            <w:r>
              <w:rPr>
                <w:rFonts w:ascii="Arial" w:hAnsi="Arial" w:cs="Arial"/>
                <w:sz w:val="20"/>
                <w:szCs w:val="20"/>
              </w:rPr>
              <w:t>410-877-1010</w:t>
            </w:r>
          </w:p>
        </w:tc>
        <w:tc>
          <w:tcPr>
            <w:tcW w:w="1090" w:type="pct"/>
            <w:vAlign w:val="bottom"/>
          </w:tcPr>
          <w:p w:rsidR="00FD7A68" w:rsidRDefault="00CF031F">
            <w:pPr>
              <w:rPr>
                <w:rFonts w:ascii="Arial" w:hAnsi="Arial" w:cs="Arial"/>
                <w:sz w:val="20"/>
                <w:szCs w:val="20"/>
              </w:rPr>
            </w:pPr>
            <w:hyperlink r:id="rId25" w:history="1">
              <w:r w:rsidR="00FD7A68" w:rsidRPr="00961394">
                <w:rPr>
                  <w:rStyle w:val="Hyperlink"/>
                  <w:rFonts w:ascii="Arial" w:hAnsi="Arial" w:cs="Arial"/>
                  <w:sz w:val="20"/>
                  <w:szCs w:val="20"/>
                </w:rPr>
                <w:t>susan.kelly@maryland.ogv</w:t>
              </w:r>
            </w:hyperlink>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Harford County Hospitals</w:t>
            </w:r>
          </w:p>
        </w:tc>
        <w:tc>
          <w:tcPr>
            <w:tcW w:w="705" w:type="pct"/>
            <w:vAlign w:val="bottom"/>
          </w:tcPr>
          <w:p w:rsidR="00FD7A68" w:rsidRDefault="00FD7A68">
            <w:pPr>
              <w:rPr>
                <w:rFonts w:ascii="Arial" w:hAnsi="Arial" w:cs="Arial"/>
                <w:sz w:val="20"/>
                <w:szCs w:val="20"/>
              </w:rPr>
            </w:pPr>
            <w:r>
              <w:rPr>
                <w:rFonts w:ascii="Arial" w:hAnsi="Arial" w:cs="Arial"/>
                <w:sz w:val="20"/>
                <w:szCs w:val="20"/>
              </w:rPr>
              <w:t xml:space="preserve">Karen </w:t>
            </w:r>
            <w:proofErr w:type="spellStart"/>
            <w:r>
              <w:rPr>
                <w:rFonts w:ascii="Arial" w:hAnsi="Arial" w:cs="Arial"/>
                <w:sz w:val="20"/>
                <w:szCs w:val="20"/>
              </w:rPr>
              <w:t>Goodison</w:t>
            </w:r>
            <w:proofErr w:type="spellEnd"/>
          </w:p>
        </w:tc>
        <w:tc>
          <w:tcPr>
            <w:tcW w:w="517" w:type="pct"/>
            <w:vAlign w:val="bottom"/>
          </w:tcPr>
          <w:p w:rsidR="00FD7A68" w:rsidRDefault="00FD7A68">
            <w:pPr>
              <w:rPr>
                <w:rFonts w:ascii="Arial" w:hAnsi="Arial" w:cs="Arial"/>
                <w:sz w:val="20"/>
                <w:szCs w:val="20"/>
              </w:rPr>
            </w:pPr>
            <w:r>
              <w:rPr>
                <w:rFonts w:ascii="Arial" w:hAnsi="Arial" w:cs="Arial"/>
                <w:sz w:val="20"/>
                <w:szCs w:val="20"/>
              </w:rPr>
              <w:t>443-643-2327</w:t>
            </w:r>
          </w:p>
        </w:tc>
        <w:tc>
          <w:tcPr>
            <w:tcW w:w="940" w:type="pct"/>
            <w:vAlign w:val="bottom"/>
          </w:tcPr>
          <w:p w:rsidR="00FD7A68" w:rsidRDefault="00FD7A68">
            <w:pPr>
              <w:rPr>
                <w:rFonts w:ascii="Arial" w:hAnsi="Arial" w:cs="Arial"/>
                <w:sz w:val="20"/>
                <w:szCs w:val="20"/>
              </w:rPr>
            </w:pPr>
            <w:r>
              <w:rPr>
                <w:rFonts w:ascii="Arial" w:hAnsi="Arial" w:cs="Arial"/>
                <w:sz w:val="20"/>
                <w:szCs w:val="20"/>
              </w:rPr>
              <w:t xml:space="preserve"> KGoodison@uchs.org</w:t>
            </w:r>
          </w:p>
        </w:tc>
        <w:tc>
          <w:tcPr>
            <w:tcW w:w="658" w:type="pct"/>
            <w:vAlign w:val="bottom"/>
          </w:tcPr>
          <w:p w:rsidR="00FD7A68" w:rsidRDefault="00FD7A68">
            <w:pPr>
              <w:rPr>
                <w:rFonts w:ascii="Arial" w:hAnsi="Arial" w:cs="Arial"/>
                <w:sz w:val="20"/>
                <w:szCs w:val="20"/>
              </w:rPr>
            </w:pPr>
            <w:r>
              <w:rPr>
                <w:rFonts w:ascii="Arial" w:hAnsi="Arial" w:cs="Arial"/>
                <w:sz w:val="20"/>
                <w:szCs w:val="20"/>
              </w:rPr>
              <w:t>Amy Myers</w:t>
            </w:r>
          </w:p>
        </w:tc>
        <w:tc>
          <w:tcPr>
            <w:tcW w:w="517" w:type="pct"/>
            <w:vAlign w:val="bottom"/>
          </w:tcPr>
          <w:p w:rsidR="00FD7A68" w:rsidRDefault="00FD7A68">
            <w:pPr>
              <w:rPr>
                <w:rFonts w:ascii="Arial" w:hAnsi="Arial" w:cs="Arial"/>
                <w:sz w:val="20"/>
                <w:szCs w:val="20"/>
              </w:rPr>
            </w:pPr>
            <w:r>
              <w:rPr>
                <w:rFonts w:ascii="Arial" w:hAnsi="Arial" w:cs="Arial"/>
                <w:sz w:val="20"/>
                <w:szCs w:val="20"/>
              </w:rPr>
              <w:t>443-643-3120</w:t>
            </w:r>
          </w:p>
        </w:tc>
        <w:tc>
          <w:tcPr>
            <w:tcW w:w="1090" w:type="pct"/>
            <w:vAlign w:val="bottom"/>
          </w:tcPr>
          <w:p w:rsidR="00FD7A68" w:rsidRDefault="00CF031F">
            <w:pPr>
              <w:rPr>
                <w:rFonts w:ascii="Arial" w:hAnsi="Arial" w:cs="Arial"/>
                <w:sz w:val="20"/>
                <w:szCs w:val="20"/>
              </w:rPr>
            </w:pPr>
            <w:hyperlink r:id="rId26" w:history="1">
              <w:r w:rsidR="00FD7A68" w:rsidRPr="00961394">
                <w:rPr>
                  <w:rStyle w:val="Hyperlink"/>
                  <w:rFonts w:ascii="Arial" w:hAnsi="Arial" w:cs="Arial"/>
                  <w:sz w:val="20"/>
                  <w:szCs w:val="20"/>
                </w:rPr>
                <w:t>amyers@uchs.org</w:t>
              </w:r>
            </w:hyperlink>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Howard County DFRS</w:t>
            </w:r>
          </w:p>
        </w:tc>
        <w:tc>
          <w:tcPr>
            <w:tcW w:w="705" w:type="pct"/>
            <w:vAlign w:val="bottom"/>
          </w:tcPr>
          <w:p w:rsidR="00FD7A68" w:rsidRDefault="00FD7A68">
            <w:pPr>
              <w:rPr>
                <w:rFonts w:ascii="Arial" w:hAnsi="Arial" w:cs="Arial"/>
                <w:sz w:val="20"/>
                <w:szCs w:val="20"/>
              </w:rPr>
            </w:pPr>
            <w:r>
              <w:rPr>
                <w:rFonts w:ascii="Arial" w:hAnsi="Arial" w:cs="Arial"/>
                <w:sz w:val="20"/>
                <w:szCs w:val="20"/>
              </w:rPr>
              <w:t>Jimmy Brothers</w:t>
            </w:r>
          </w:p>
        </w:tc>
        <w:tc>
          <w:tcPr>
            <w:tcW w:w="517" w:type="pct"/>
            <w:vAlign w:val="bottom"/>
          </w:tcPr>
          <w:p w:rsidR="00FD7A68" w:rsidRDefault="00FD7A68">
            <w:pPr>
              <w:rPr>
                <w:rFonts w:ascii="Arial" w:hAnsi="Arial" w:cs="Arial"/>
                <w:sz w:val="20"/>
                <w:szCs w:val="20"/>
              </w:rPr>
            </w:pPr>
            <w:r>
              <w:rPr>
                <w:rFonts w:ascii="Arial" w:hAnsi="Arial" w:cs="Arial"/>
                <w:sz w:val="20"/>
                <w:szCs w:val="20"/>
              </w:rPr>
              <w:t xml:space="preserve">(410) 313-0649 </w:t>
            </w:r>
          </w:p>
        </w:tc>
        <w:tc>
          <w:tcPr>
            <w:tcW w:w="940" w:type="pct"/>
            <w:vAlign w:val="bottom"/>
          </w:tcPr>
          <w:p w:rsidR="00FD7A68" w:rsidRDefault="00FD7A68">
            <w:pPr>
              <w:rPr>
                <w:rFonts w:ascii="Arial" w:hAnsi="Arial" w:cs="Arial"/>
                <w:sz w:val="20"/>
                <w:szCs w:val="20"/>
              </w:rPr>
            </w:pPr>
            <w:r>
              <w:rPr>
                <w:rFonts w:ascii="Arial" w:hAnsi="Arial" w:cs="Arial"/>
                <w:sz w:val="20"/>
                <w:szCs w:val="20"/>
              </w:rPr>
              <w:t>jbrothers@howardcountymd.gov</w:t>
            </w:r>
          </w:p>
        </w:tc>
        <w:tc>
          <w:tcPr>
            <w:tcW w:w="658" w:type="pct"/>
            <w:vAlign w:val="bottom"/>
          </w:tcPr>
          <w:p w:rsidR="00FD7A68" w:rsidRDefault="00FD7A68">
            <w:pPr>
              <w:rPr>
                <w:rFonts w:ascii="Arial" w:hAnsi="Arial" w:cs="Arial"/>
                <w:sz w:val="20"/>
                <w:szCs w:val="20"/>
              </w:rPr>
            </w:pPr>
            <w:r>
              <w:rPr>
                <w:rFonts w:ascii="Arial" w:hAnsi="Arial" w:cs="Arial"/>
                <w:sz w:val="20"/>
                <w:szCs w:val="20"/>
              </w:rPr>
              <w:t>Mike Stoner</w:t>
            </w:r>
          </w:p>
        </w:tc>
        <w:tc>
          <w:tcPr>
            <w:tcW w:w="517" w:type="pct"/>
            <w:vAlign w:val="bottom"/>
          </w:tcPr>
          <w:p w:rsidR="00FD7A68" w:rsidRDefault="00FD7A68">
            <w:pPr>
              <w:rPr>
                <w:rFonts w:ascii="Arial" w:hAnsi="Arial" w:cs="Arial"/>
                <w:sz w:val="20"/>
                <w:szCs w:val="20"/>
              </w:rPr>
            </w:pPr>
            <w:r>
              <w:rPr>
                <w:rFonts w:ascii="Arial" w:hAnsi="Arial" w:cs="Arial"/>
                <w:sz w:val="20"/>
                <w:szCs w:val="20"/>
              </w:rPr>
              <w:t>443-398-0484</w:t>
            </w:r>
          </w:p>
        </w:tc>
        <w:tc>
          <w:tcPr>
            <w:tcW w:w="1090" w:type="pct"/>
            <w:vAlign w:val="bottom"/>
          </w:tcPr>
          <w:p w:rsidR="00FD7A68" w:rsidRDefault="00FD7A68">
            <w:pPr>
              <w:rPr>
                <w:rFonts w:ascii="Arial" w:hAnsi="Arial" w:cs="Arial"/>
                <w:sz w:val="20"/>
                <w:szCs w:val="20"/>
              </w:rPr>
            </w:pPr>
            <w:r>
              <w:rPr>
                <w:rFonts w:ascii="Arial" w:hAnsi="Arial" w:cs="Arial"/>
                <w:sz w:val="20"/>
                <w:szCs w:val="20"/>
              </w:rPr>
              <w:t>fd2184@howardcountymd.gov.</w:t>
            </w:r>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Howard County Health</w:t>
            </w:r>
          </w:p>
        </w:tc>
        <w:tc>
          <w:tcPr>
            <w:tcW w:w="705" w:type="pct"/>
            <w:vAlign w:val="bottom"/>
          </w:tcPr>
          <w:p w:rsidR="00FD7A68" w:rsidRDefault="00D06BE0">
            <w:pPr>
              <w:rPr>
                <w:rFonts w:ascii="Arial" w:hAnsi="Arial" w:cs="Arial"/>
                <w:sz w:val="20"/>
                <w:szCs w:val="20"/>
              </w:rPr>
            </w:pPr>
            <w:r>
              <w:rPr>
                <w:rFonts w:ascii="Arial" w:hAnsi="Arial" w:cs="Arial"/>
                <w:sz w:val="20"/>
                <w:szCs w:val="20"/>
              </w:rPr>
              <w:t>Lee Cornwell</w:t>
            </w:r>
          </w:p>
        </w:tc>
        <w:tc>
          <w:tcPr>
            <w:tcW w:w="517" w:type="pct"/>
            <w:vAlign w:val="bottom"/>
          </w:tcPr>
          <w:p w:rsidR="00FD7A68" w:rsidRDefault="00D06BE0">
            <w:pPr>
              <w:rPr>
                <w:rFonts w:ascii="Arial" w:hAnsi="Arial" w:cs="Arial"/>
                <w:sz w:val="20"/>
                <w:szCs w:val="20"/>
              </w:rPr>
            </w:pPr>
            <w:r>
              <w:rPr>
                <w:rFonts w:ascii="Arial" w:hAnsi="Arial" w:cs="Arial"/>
                <w:sz w:val="20"/>
                <w:szCs w:val="20"/>
              </w:rPr>
              <w:t>410-313-6306</w:t>
            </w:r>
          </w:p>
        </w:tc>
        <w:tc>
          <w:tcPr>
            <w:tcW w:w="940" w:type="pct"/>
            <w:vAlign w:val="bottom"/>
          </w:tcPr>
          <w:p w:rsidR="00FD7A68" w:rsidRDefault="00D06BE0">
            <w:pPr>
              <w:rPr>
                <w:rFonts w:ascii="Arial" w:hAnsi="Arial" w:cs="Arial"/>
                <w:sz w:val="20"/>
                <w:szCs w:val="20"/>
              </w:rPr>
            </w:pPr>
            <w:r>
              <w:rPr>
                <w:rFonts w:ascii="Arial" w:hAnsi="Arial" w:cs="Arial"/>
                <w:sz w:val="20"/>
                <w:szCs w:val="20"/>
              </w:rPr>
              <w:t>hcornwell@howardcountymd.gov</w:t>
            </w:r>
          </w:p>
        </w:tc>
        <w:tc>
          <w:tcPr>
            <w:tcW w:w="658" w:type="pct"/>
            <w:vAlign w:val="bottom"/>
          </w:tcPr>
          <w:p w:rsidR="00FD7A68" w:rsidRDefault="00FD7A68">
            <w:pPr>
              <w:rPr>
                <w:rFonts w:ascii="Arial" w:hAnsi="Arial" w:cs="Arial"/>
                <w:sz w:val="20"/>
                <w:szCs w:val="20"/>
              </w:rPr>
            </w:pPr>
            <w:r>
              <w:rPr>
                <w:rFonts w:ascii="Arial" w:hAnsi="Arial" w:cs="Arial"/>
                <w:sz w:val="20"/>
                <w:szCs w:val="20"/>
              </w:rPr>
              <w:t> </w:t>
            </w:r>
            <w:proofErr w:type="spellStart"/>
            <w:r w:rsidR="00D06BE0">
              <w:rPr>
                <w:rFonts w:ascii="Arial" w:hAnsi="Arial" w:cs="Arial"/>
                <w:sz w:val="20"/>
                <w:szCs w:val="20"/>
              </w:rPr>
              <w:t>Shantu</w:t>
            </w:r>
            <w:proofErr w:type="spellEnd"/>
            <w:r w:rsidR="00D06BE0">
              <w:rPr>
                <w:rFonts w:ascii="Arial" w:hAnsi="Arial" w:cs="Arial"/>
                <w:sz w:val="20"/>
                <w:szCs w:val="20"/>
              </w:rPr>
              <w:t xml:space="preserve"> </w:t>
            </w:r>
            <w:proofErr w:type="spellStart"/>
            <w:r w:rsidR="00D06BE0">
              <w:rPr>
                <w:rFonts w:ascii="Arial" w:hAnsi="Arial" w:cs="Arial"/>
                <w:sz w:val="20"/>
                <w:szCs w:val="20"/>
              </w:rPr>
              <w:t>Scatliffe</w:t>
            </w:r>
            <w:proofErr w:type="spellEnd"/>
          </w:p>
        </w:tc>
        <w:tc>
          <w:tcPr>
            <w:tcW w:w="517" w:type="pct"/>
            <w:vAlign w:val="bottom"/>
          </w:tcPr>
          <w:p w:rsidR="00FD7A68" w:rsidRDefault="00D06BE0">
            <w:pPr>
              <w:rPr>
                <w:rFonts w:ascii="Arial" w:hAnsi="Arial" w:cs="Arial"/>
                <w:sz w:val="20"/>
                <w:szCs w:val="20"/>
              </w:rPr>
            </w:pPr>
            <w:r>
              <w:rPr>
                <w:rFonts w:ascii="Arial" w:hAnsi="Arial" w:cs="Arial"/>
                <w:sz w:val="20"/>
                <w:szCs w:val="20"/>
              </w:rPr>
              <w:t>410-313-6293</w:t>
            </w:r>
            <w:r w:rsidR="00FD7A68">
              <w:rPr>
                <w:rFonts w:ascii="Arial" w:hAnsi="Arial" w:cs="Arial"/>
                <w:sz w:val="20"/>
                <w:szCs w:val="20"/>
              </w:rPr>
              <w:t> </w:t>
            </w:r>
          </w:p>
        </w:tc>
        <w:tc>
          <w:tcPr>
            <w:tcW w:w="1090" w:type="pct"/>
            <w:vAlign w:val="bottom"/>
          </w:tcPr>
          <w:p w:rsidR="00FD7A68" w:rsidRDefault="00D06BE0">
            <w:pPr>
              <w:rPr>
                <w:rFonts w:ascii="Arial" w:hAnsi="Arial" w:cs="Arial"/>
                <w:sz w:val="20"/>
                <w:szCs w:val="20"/>
                <w:u w:val="single"/>
              </w:rPr>
            </w:pPr>
            <w:r>
              <w:rPr>
                <w:rFonts w:ascii="Arial" w:hAnsi="Arial" w:cs="Arial"/>
                <w:sz w:val="20"/>
                <w:szCs w:val="20"/>
                <w:u w:val="single"/>
              </w:rPr>
              <w:t>sscatliffe@howardcountymd.gov</w:t>
            </w:r>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Howard County Hospitals</w:t>
            </w:r>
          </w:p>
        </w:tc>
        <w:tc>
          <w:tcPr>
            <w:tcW w:w="705" w:type="pct"/>
            <w:vAlign w:val="bottom"/>
          </w:tcPr>
          <w:p w:rsidR="00FD7A68" w:rsidRDefault="00FD7A68">
            <w:pPr>
              <w:rPr>
                <w:rFonts w:ascii="Arial" w:hAnsi="Arial" w:cs="Arial"/>
                <w:sz w:val="20"/>
                <w:szCs w:val="20"/>
              </w:rPr>
            </w:pPr>
            <w:r>
              <w:rPr>
                <w:rFonts w:ascii="Arial" w:hAnsi="Arial" w:cs="Arial"/>
                <w:sz w:val="20"/>
                <w:szCs w:val="20"/>
              </w:rPr>
              <w:t xml:space="preserve">Gene </w:t>
            </w:r>
            <w:proofErr w:type="spellStart"/>
            <w:r>
              <w:rPr>
                <w:rFonts w:ascii="Arial" w:hAnsi="Arial" w:cs="Arial"/>
                <w:sz w:val="20"/>
                <w:szCs w:val="20"/>
              </w:rPr>
              <w:t>Mellin</w:t>
            </w:r>
            <w:proofErr w:type="spellEnd"/>
          </w:p>
        </w:tc>
        <w:tc>
          <w:tcPr>
            <w:tcW w:w="517" w:type="pct"/>
            <w:vAlign w:val="bottom"/>
          </w:tcPr>
          <w:p w:rsidR="00FD7A68" w:rsidRDefault="00FD7A68">
            <w:pPr>
              <w:rPr>
                <w:rFonts w:ascii="Arial" w:hAnsi="Arial" w:cs="Arial"/>
                <w:sz w:val="20"/>
                <w:szCs w:val="20"/>
              </w:rPr>
            </w:pPr>
            <w:r>
              <w:rPr>
                <w:rFonts w:ascii="Arial" w:hAnsi="Arial" w:cs="Arial"/>
                <w:sz w:val="20"/>
                <w:szCs w:val="20"/>
              </w:rPr>
              <w:t>410 740-7617</w:t>
            </w:r>
          </w:p>
        </w:tc>
        <w:tc>
          <w:tcPr>
            <w:tcW w:w="940" w:type="pct"/>
            <w:vAlign w:val="bottom"/>
          </w:tcPr>
          <w:p w:rsidR="00FD7A68" w:rsidRDefault="00FD7A68">
            <w:pPr>
              <w:rPr>
                <w:rFonts w:ascii="Arial" w:hAnsi="Arial" w:cs="Arial"/>
                <w:sz w:val="20"/>
                <w:szCs w:val="20"/>
              </w:rPr>
            </w:pPr>
            <w:r>
              <w:rPr>
                <w:rFonts w:ascii="Arial" w:hAnsi="Arial" w:cs="Arial"/>
                <w:sz w:val="20"/>
                <w:szCs w:val="20"/>
              </w:rPr>
              <w:t>gmellin@jhmi.edu</w:t>
            </w:r>
          </w:p>
        </w:tc>
        <w:tc>
          <w:tcPr>
            <w:tcW w:w="658" w:type="pct"/>
            <w:vAlign w:val="bottom"/>
          </w:tcPr>
          <w:p w:rsidR="00FD7A68" w:rsidRDefault="00FD7A68">
            <w:pPr>
              <w:rPr>
                <w:rFonts w:ascii="Arial" w:hAnsi="Arial" w:cs="Arial"/>
                <w:sz w:val="20"/>
                <w:szCs w:val="20"/>
              </w:rPr>
            </w:pPr>
            <w:r>
              <w:rPr>
                <w:rFonts w:ascii="Arial" w:hAnsi="Arial" w:cs="Arial"/>
                <w:sz w:val="20"/>
                <w:szCs w:val="20"/>
              </w:rPr>
              <w:t> </w:t>
            </w:r>
          </w:p>
        </w:tc>
        <w:tc>
          <w:tcPr>
            <w:tcW w:w="517" w:type="pct"/>
            <w:vAlign w:val="bottom"/>
          </w:tcPr>
          <w:p w:rsidR="00FD7A68" w:rsidRDefault="00FD7A68">
            <w:pPr>
              <w:rPr>
                <w:rFonts w:ascii="Arial" w:hAnsi="Arial" w:cs="Arial"/>
                <w:sz w:val="20"/>
                <w:szCs w:val="20"/>
              </w:rPr>
            </w:pPr>
            <w:r>
              <w:rPr>
                <w:rFonts w:ascii="Arial" w:hAnsi="Arial" w:cs="Arial"/>
                <w:sz w:val="20"/>
                <w:szCs w:val="20"/>
              </w:rPr>
              <w:t> </w:t>
            </w:r>
          </w:p>
        </w:tc>
        <w:tc>
          <w:tcPr>
            <w:tcW w:w="1090" w:type="pct"/>
            <w:vAlign w:val="bottom"/>
          </w:tcPr>
          <w:p w:rsidR="00FD7A68" w:rsidRDefault="00FD7A68">
            <w:pPr>
              <w:rPr>
                <w:rFonts w:ascii="Arial" w:hAnsi="Arial" w:cs="Arial"/>
                <w:sz w:val="20"/>
                <w:szCs w:val="20"/>
                <w:u w:val="single"/>
              </w:rPr>
            </w:pPr>
            <w:r>
              <w:rPr>
                <w:rFonts w:ascii="Arial" w:hAnsi="Arial" w:cs="Arial"/>
                <w:sz w:val="20"/>
                <w:szCs w:val="20"/>
                <w:u w:val="single"/>
              </w:rPr>
              <w:t> </w:t>
            </w:r>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Region III EMS Council</w:t>
            </w:r>
          </w:p>
        </w:tc>
        <w:tc>
          <w:tcPr>
            <w:tcW w:w="705" w:type="pct"/>
            <w:vAlign w:val="bottom"/>
          </w:tcPr>
          <w:p w:rsidR="00FD7A68" w:rsidRDefault="00D06BE0">
            <w:pPr>
              <w:rPr>
                <w:rFonts w:ascii="Arial" w:hAnsi="Arial" w:cs="Arial"/>
                <w:sz w:val="20"/>
                <w:szCs w:val="20"/>
              </w:rPr>
            </w:pPr>
            <w:r>
              <w:rPr>
                <w:rFonts w:ascii="Arial" w:hAnsi="Arial" w:cs="Arial"/>
                <w:sz w:val="20"/>
                <w:szCs w:val="20"/>
              </w:rPr>
              <w:t xml:space="preserve">Alex </w:t>
            </w:r>
            <w:proofErr w:type="spellStart"/>
            <w:r>
              <w:rPr>
                <w:rFonts w:ascii="Arial" w:hAnsi="Arial" w:cs="Arial"/>
                <w:sz w:val="20"/>
                <w:szCs w:val="20"/>
              </w:rPr>
              <w:t>Perricone</w:t>
            </w:r>
            <w:proofErr w:type="spellEnd"/>
          </w:p>
        </w:tc>
        <w:tc>
          <w:tcPr>
            <w:tcW w:w="517" w:type="pct"/>
            <w:vAlign w:val="bottom"/>
          </w:tcPr>
          <w:p w:rsidR="00FD7A68" w:rsidRDefault="00D06BE0">
            <w:pPr>
              <w:rPr>
                <w:rFonts w:ascii="Arial" w:hAnsi="Arial" w:cs="Arial"/>
                <w:sz w:val="20"/>
                <w:szCs w:val="20"/>
              </w:rPr>
            </w:pPr>
            <w:r>
              <w:rPr>
                <w:rFonts w:ascii="Arial" w:hAnsi="Arial" w:cs="Arial"/>
                <w:sz w:val="20"/>
                <w:szCs w:val="20"/>
              </w:rPr>
              <w:t>443-865-0664</w:t>
            </w:r>
          </w:p>
        </w:tc>
        <w:tc>
          <w:tcPr>
            <w:tcW w:w="940" w:type="pct"/>
            <w:vAlign w:val="bottom"/>
          </w:tcPr>
          <w:p w:rsidR="00FD7A68" w:rsidRDefault="00D06BE0">
            <w:pPr>
              <w:rPr>
                <w:rFonts w:ascii="Arial" w:hAnsi="Arial" w:cs="Arial"/>
                <w:sz w:val="20"/>
                <w:szCs w:val="20"/>
              </w:rPr>
            </w:pPr>
            <w:r>
              <w:rPr>
                <w:rFonts w:ascii="Arial" w:hAnsi="Arial" w:cs="Arial"/>
                <w:sz w:val="20"/>
                <w:szCs w:val="20"/>
              </w:rPr>
              <w:t>Alex.perricone@baltimorecity.gov</w:t>
            </w:r>
          </w:p>
        </w:tc>
        <w:tc>
          <w:tcPr>
            <w:tcW w:w="658" w:type="pct"/>
            <w:vAlign w:val="bottom"/>
          </w:tcPr>
          <w:p w:rsidR="00FD7A68" w:rsidRDefault="00FD7A68">
            <w:pPr>
              <w:rPr>
                <w:rFonts w:ascii="Arial" w:hAnsi="Arial" w:cs="Arial"/>
                <w:sz w:val="20"/>
                <w:szCs w:val="20"/>
              </w:rPr>
            </w:pPr>
            <w:r>
              <w:rPr>
                <w:rFonts w:ascii="Arial" w:hAnsi="Arial" w:cs="Arial"/>
                <w:sz w:val="20"/>
                <w:szCs w:val="20"/>
              </w:rPr>
              <w:t> </w:t>
            </w:r>
          </w:p>
        </w:tc>
        <w:tc>
          <w:tcPr>
            <w:tcW w:w="517" w:type="pct"/>
            <w:vAlign w:val="bottom"/>
          </w:tcPr>
          <w:p w:rsidR="00FD7A68" w:rsidRDefault="00FD7A68">
            <w:pPr>
              <w:rPr>
                <w:rFonts w:ascii="Arial" w:hAnsi="Arial" w:cs="Arial"/>
                <w:sz w:val="20"/>
                <w:szCs w:val="20"/>
              </w:rPr>
            </w:pPr>
            <w:r>
              <w:rPr>
                <w:rFonts w:ascii="Arial" w:hAnsi="Arial" w:cs="Arial"/>
                <w:sz w:val="20"/>
                <w:szCs w:val="20"/>
              </w:rPr>
              <w:t> </w:t>
            </w:r>
          </w:p>
        </w:tc>
        <w:tc>
          <w:tcPr>
            <w:tcW w:w="1090" w:type="pct"/>
            <w:vAlign w:val="bottom"/>
          </w:tcPr>
          <w:p w:rsidR="00FD7A68" w:rsidRDefault="00FD7A68">
            <w:pPr>
              <w:rPr>
                <w:rFonts w:ascii="Arial" w:hAnsi="Arial" w:cs="Arial"/>
                <w:sz w:val="20"/>
                <w:szCs w:val="20"/>
              </w:rPr>
            </w:pPr>
            <w:r>
              <w:rPr>
                <w:rFonts w:ascii="Arial" w:hAnsi="Arial" w:cs="Arial"/>
                <w:sz w:val="20"/>
                <w:szCs w:val="20"/>
              </w:rPr>
              <w:t> </w:t>
            </w:r>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MHA</w:t>
            </w:r>
          </w:p>
        </w:tc>
        <w:tc>
          <w:tcPr>
            <w:tcW w:w="705" w:type="pct"/>
            <w:vAlign w:val="bottom"/>
          </w:tcPr>
          <w:p w:rsidR="00FD7A68" w:rsidRDefault="00FD7A68">
            <w:pPr>
              <w:rPr>
                <w:rFonts w:ascii="Arial" w:hAnsi="Arial" w:cs="Arial"/>
                <w:sz w:val="20"/>
                <w:szCs w:val="20"/>
              </w:rPr>
            </w:pPr>
            <w:r>
              <w:rPr>
                <w:rFonts w:ascii="Arial" w:hAnsi="Arial" w:cs="Arial"/>
                <w:sz w:val="20"/>
                <w:szCs w:val="20"/>
              </w:rPr>
              <w:t>Meghan Allen</w:t>
            </w:r>
          </w:p>
        </w:tc>
        <w:tc>
          <w:tcPr>
            <w:tcW w:w="517" w:type="pct"/>
            <w:vAlign w:val="bottom"/>
          </w:tcPr>
          <w:p w:rsidR="00FD7A68" w:rsidRDefault="00FD7A68">
            <w:pPr>
              <w:rPr>
                <w:rFonts w:ascii="Arial" w:hAnsi="Arial" w:cs="Arial"/>
                <w:sz w:val="20"/>
                <w:szCs w:val="20"/>
              </w:rPr>
            </w:pPr>
            <w:r>
              <w:rPr>
                <w:rFonts w:ascii="Arial" w:hAnsi="Arial" w:cs="Arial"/>
                <w:sz w:val="20"/>
                <w:szCs w:val="20"/>
              </w:rPr>
              <w:t>443-878-6112</w:t>
            </w:r>
          </w:p>
        </w:tc>
        <w:tc>
          <w:tcPr>
            <w:tcW w:w="940" w:type="pct"/>
            <w:vAlign w:val="bottom"/>
          </w:tcPr>
          <w:p w:rsidR="00FD7A68" w:rsidRDefault="00FD7A68">
            <w:pPr>
              <w:rPr>
                <w:rFonts w:ascii="Arial" w:hAnsi="Arial" w:cs="Arial"/>
                <w:sz w:val="20"/>
                <w:szCs w:val="20"/>
              </w:rPr>
            </w:pPr>
            <w:r>
              <w:rPr>
                <w:rFonts w:ascii="Arial" w:hAnsi="Arial" w:cs="Arial"/>
                <w:sz w:val="20"/>
                <w:szCs w:val="20"/>
              </w:rPr>
              <w:t>mallen@mhaonline.org</w:t>
            </w:r>
          </w:p>
        </w:tc>
        <w:tc>
          <w:tcPr>
            <w:tcW w:w="658" w:type="pct"/>
            <w:vAlign w:val="bottom"/>
          </w:tcPr>
          <w:p w:rsidR="00FD7A68" w:rsidRDefault="00FD7A68">
            <w:pPr>
              <w:rPr>
                <w:rFonts w:ascii="Arial" w:hAnsi="Arial" w:cs="Arial"/>
                <w:sz w:val="20"/>
                <w:szCs w:val="20"/>
              </w:rPr>
            </w:pPr>
            <w:r>
              <w:rPr>
                <w:rFonts w:ascii="Arial" w:hAnsi="Arial" w:cs="Arial"/>
                <w:sz w:val="20"/>
                <w:szCs w:val="20"/>
              </w:rPr>
              <w:t> </w:t>
            </w:r>
          </w:p>
        </w:tc>
        <w:tc>
          <w:tcPr>
            <w:tcW w:w="517" w:type="pct"/>
            <w:vAlign w:val="bottom"/>
          </w:tcPr>
          <w:p w:rsidR="00FD7A68" w:rsidRDefault="00FD7A68">
            <w:pPr>
              <w:rPr>
                <w:rFonts w:ascii="Arial" w:hAnsi="Arial" w:cs="Arial"/>
                <w:sz w:val="20"/>
                <w:szCs w:val="20"/>
              </w:rPr>
            </w:pPr>
            <w:r>
              <w:rPr>
                <w:rFonts w:ascii="Arial" w:hAnsi="Arial" w:cs="Arial"/>
                <w:sz w:val="20"/>
                <w:szCs w:val="20"/>
              </w:rPr>
              <w:t> </w:t>
            </w:r>
          </w:p>
        </w:tc>
        <w:tc>
          <w:tcPr>
            <w:tcW w:w="1090" w:type="pct"/>
            <w:vAlign w:val="bottom"/>
          </w:tcPr>
          <w:p w:rsidR="00FD7A68" w:rsidRDefault="00FD7A68">
            <w:pPr>
              <w:rPr>
                <w:rFonts w:ascii="Arial" w:hAnsi="Arial" w:cs="Arial"/>
                <w:sz w:val="20"/>
                <w:szCs w:val="20"/>
              </w:rPr>
            </w:pPr>
            <w:r>
              <w:rPr>
                <w:rFonts w:ascii="Arial" w:hAnsi="Arial" w:cs="Arial"/>
                <w:sz w:val="20"/>
                <w:szCs w:val="20"/>
              </w:rPr>
              <w:t> </w:t>
            </w:r>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MEMA</w:t>
            </w:r>
          </w:p>
        </w:tc>
        <w:tc>
          <w:tcPr>
            <w:tcW w:w="705" w:type="pct"/>
            <w:vAlign w:val="bottom"/>
          </w:tcPr>
          <w:p w:rsidR="00FD7A68" w:rsidRDefault="00FD7A68">
            <w:pPr>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Dulina</w:t>
            </w:r>
            <w:proofErr w:type="spellEnd"/>
          </w:p>
        </w:tc>
        <w:tc>
          <w:tcPr>
            <w:tcW w:w="517" w:type="pct"/>
            <w:vAlign w:val="bottom"/>
          </w:tcPr>
          <w:p w:rsidR="00FD7A68" w:rsidRDefault="00FD7A68">
            <w:pPr>
              <w:rPr>
                <w:rFonts w:ascii="Arial" w:hAnsi="Arial" w:cs="Arial"/>
                <w:sz w:val="20"/>
                <w:szCs w:val="20"/>
              </w:rPr>
            </w:pPr>
            <w:r>
              <w:rPr>
                <w:rFonts w:ascii="Arial" w:hAnsi="Arial" w:cs="Arial"/>
                <w:sz w:val="20"/>
                <w:szCs w:val="20"/>
              </w:rPr>
              <w:t>443 865-8638</w:t>
            </w:r>
          </w:p>
        </w:tc>
        <w:tc>
          <w:tcPr>
            <w:tcW w:w="940" w:type="pct"/>
            <w:vAlign w:val="bottom"/>
          </w:tcPr>
          <w:p w:rsidR="00FD7A68" w:rsidRDefault="00FD7A68">
            <w:pPr>
              <w:rPr>
                <w:rFonts w:ascii="Arial" w:hAnsi="Arial" w:cs="Arial"/>
                <w:sz w:val="20"/>
                <w:szCs w:val="20"/>
              </w:rPr>
            </w:pPr>
            <w:r>
              <w:rPr>
                <w:rFonts w:ascii="Arial" w:hAnsi="Arial" w:cs="Arial"/>
                <w:sz w:val="20"/>
                <w:szCs w:val="20"/>
              </w:rPr>
              <w:t>john.dulina@maryland.gov</w:t>
            </w:r>
          </w:p>
        </w:tc>
        <w:tc>
          <w:tcPr>
            <w:tcW w:w="658" w:type="pct"/>
            <w:vAlign w:val="bottom"/>
          </w:tcPr>
          <w:p w:rsidR="00FD7A68" w:rsidRDefault="00FD7A68">
            <w:pPr>
              <w:rPr>
                <w:rFonts w:ascii="Arial" w:hAnsi="Arial" w:cs="Arial"/>
                <w:sz w:val="20"/>
                <w:szCs w:val="20"/>
              </w:rPr>
            </w:pPr>
            <w:r>
              <w:rPr>
                <w:rFonts w:ascii="Arial" w:hAnsi="Arial" w:cs="Arial"/>
                <w:sz w:val="20"/>
                <w:szCs w:val="20"/>
              </w:rPr>
              <w:t> </w:t>
            </w:r>
          </w:p>
        </w:tc>
        <w:tc>
          <w:tcPr>
            <w:tcW w:w="517" w:type="pct"/>
            <w:vAlign w:val="bottom"/>
          </w:tcPr>
          <w:p w:rsidR="00FD7A68" w:rsidRDefault="00FD7A68">
            <w:pPr>
              <w:rPr>
                <w:rFonts w:ascii="Arial" w:hAnsi="Arial" w:cs="Arial"/>
                <w:sz w:val="20"/>
                <w:szCs w:val="20"/>
              </w:rPr>
            </w:pPr>
            <w:r>
              <w:rPr>
                <w:rFonts w:ascii="Arial" w:hAnsi="Arial" w:cs="Arial"/>
                <w:sz w:val="20"/>
                <w:szCs w:val="20"/>
              </w:rPr>
              <w:t> </w:t>
            </w:r>
          </w:p>
        </w:tc>
        <w:tc>
          <w:tcPr>
            <w:tcW w:w="1090" w:type="pct"/>
            <w:vAlign w:val="bottom"/>
          </w:tcPr>
          <w:p w:rsidR="00FD7A68" w:rsidRDefault="00FD7A68">
            <w:pPr>
              <w:rPr>
                <w:rFonts w:ascii="Arial" w:hAnsi="Arial" w:cs="Arial"/>
                <w:sz w:val="20"/>
                <w:szCs w:val="20"/>
              </w:rPr>
            </w:pPr>
            <w:r>
              <w:rPr>
                <w:rFonts w:ascii="Arial" w:hAnsi="Arial" w:cs="Arial"/>
                <w:sz w:val="20"/>
                <w:szCs w:val="20"/>
              </w:rPr>
              <w:t> </w:t>
            </w:r>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 xml:space="preserve">MIEMSS </w:t>
            </w:r>
            <w:proofErr w:type="spellStart"/>
            <w:r>
              <w:rPr>
                <w:rFonts w:ascii="Arial" w:hAnsi="Arial" w:cs="Arial"/>
                <w:sz w:val="20"/>
                <w:szCs w:val="20"/>
              </w:rPr>
              <w:t>Reg</w:t>
            </w:r>
            <w:proofErr w:type="spellEnd"/>
            <w:r>
              <w:rPr>
                <w:rFonts w:ascii="Arial" w:hAnsi="Arial" w:cs="Arial"/>
                <w:sz w:val="20"/>
                <w:szCs w:val="20"/>
              </w:rPr>
              <w:t xml:space="preserve"> III</w:t>
            </w:r>
          </w:p>
        </w:tc>
        <w:tc>
          <w:tcPr>
            <w:tcW w:w="705" w:type="pct"/>
            <w:vAlign w:val="bottom"/>
          </w:tcPr>
          <w:p w:rsidR="00FD7A68" w:rsidRDefault="00FD7A68">
            <w:pPr>
              <w:rPr>
                <w:rFonts w:ascii="Arial" w:hAnsi="Arial" w:cs="Arial"/>
                <w:sz w:val="20"/>
                <w:szCs w:val="20"/>
              </w:rPr>
            </w:pPr>
            <w:r>
              <w:rPr>
                <w:rFonts w:ascii="Arial" w:hAnsi="Arial" w:cs="Arial"/>
                <w:sz w:val="20"/>
                <w:szCs w:val="20"/>
              </w:rPr>
              <w:t xml:space="preserve">Lisa </w:t>
            </w:r>
            <w:proofErr w:type="spellStart"/>
            <w:r>
              <w:rPr>
                <w:rFonts w:ascii="Arial" w:hAnsi="Arial" w:cs="Arial"/>
                <w:sz w:val="20"/>
                <w:szCs w:val="20"/>
              </w:rPr>
              <w:t>Chervon</w:t>
            </w:r>
            <w:proofErr w:type="spellEnd"/>
          </w:p>
        </w:tc>
        <w:tc>
          <w:tcPr>
            <w:tcW w:w="517" w:type="pct"/>
            <w:vAlign w:val="bottom"/>
          </w:tcPr>
          <w:p w:rsidR="00FD7A68" w:rsidRDefault="00FD7A68">
            <w:pPr>
              <w:rPr>
                <w:rFonts w:ascii="Arial" w:hAnsi="Arial" w:cs="Arial"/>
                <w:sz w:val="20"/>
                <w:szCs w:val="20"/>
              </w:rPr>
            </w:pPr>
            <w:r>
              <w:rPr>
                <w:rFonts w:ascii="Arial" w:hAnsi="Arial" w:cs="Arial"/>
                <w:sz w:val="20"/>
                <w:szCs w:val="20"/>
              </w:rPr>
              <w:t>410-706-3996</w:t>
            </w:r>
          </w:p>
        </w:tc>
        <w:tc>
          <w:tcPr>
            <w:tcW w:w="940" w:type="pct"/>
            <w:vAlign w:val="bottom"/>
          </w:tcPr>
          <w:p w:rsidR="00FD7A68" w:rsidRDefault="00FD7A68">
            <w:pPr>
              <w:rPr>
                <w:rFonts w:ascii="Arial" w:hAnsi="Arial" w:cs="Arial"/>
                <w:sz w:val="20"/>
                <w:szCs w:val="20"/>
              </w:rPr>
            </w:pPr>
            <w:r>
              <w:rPr>
                <w:rFonts w:ascii="Arial" w:hAnsi="Arial" w:cs="Arial"/>
                <w:sz w:val="20"/>
                <w:szCs w:val="20"/>
              </w:rPr>
              <w:t>lchervon@miemss.org</w:t>
            </w:r>
          </w:p>
        </w:tc>
        <w:tc>
          <w:tcPr>
            <w:tcW w:w="658" w:type="pct"/>
            <w:vAlign w:val="bottom"/>
          </w:tcPr>
          <w:p w:rsidR="00FD7A68" w:rsidRDefault="00FD7A68">
            <w:pPr>
              <w:rPr>
                <w:rFonts w:ascii="Arial" w:hAnsi="Arial" w:cs="Arial"/>
                <w:sz w:val="20"/>
                <w:szCs w:val="20"/>
              </w:rPr>
            </w:pPr>
            <w:r>
              <w:rPr>
                <w:rFonts w:ascii="Arial" w:hAnsi="Arial" w:cs="Arial"/>
                <w:sz w:val="20"/>
                <w:szCs w:val="20"/>
              </w:rPr>
              <w:t>Jeff Huggins</w:t>
            </w:r>
          </w:p>
        </w:tc>
        <w:tc>
          <w:tcPr>
            <w:tcW w:w="517" w:type="pct"/>
            <w:vAlign w:val="bottom"/>
          </w:tcPr>
          <w:p w:rsidR="00FD7A68" w:rsidRDefault="00FD7A68">
            <w:pPr>
              <w:rPr>
                <w:rFonts w:ascii="Arial" w:hAnsi="Arial" w:cs="Arial"/>
                <w:sz w:val="20"/>
                <w:szCs w:val="20"/>
              </w:rPr>
            </w:pPr>
            <w:r>
              <w:rPr>
                <w:rFonts w:ascii="Arial" w:hAnsi="Arial" w:cs="Arial"/>
                <w:sz w:val="20"/>
                <w:szCs w:val="20"/>
              </w:rPr>
              <w:t>410-706-3996</w:t>
            </w:r>
          </w:p>
        </w:tc>
        <w:tc>
          <w:tcPr>
            <w:tcW w:w="1090" w:type="pct"/>
            <w:vAlign w:val="bottom"/>
          </w:tcPr>
          <w:p w:rsidR="00FD7A68" w:rsidRDefault="00FD7A68">
            <w:pPr>
              <w:rPr>
                <w:rFonts w:ascii="Arial" w:hAnsi="Arial" w:cs="Arial"/>
                <w:sz w:val="20"/>
                <w:szCs w:val="20"/>
              </w:rPr>
            </w:pPr>
            <w:r>
              <w:rPr>
                <w:rFonts w:ascii="Arial" w:hAnsi="Arial" w:cs="Arial"/>
                <w:sz w:val="20"/>
                <w:szCs w:val="20"/>
              </w:rPr>
              <w:t>jhuggins@miemss.org</w:t>
            </w:r>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 xml:space="preserve">MIEMSS </w:t>
            </w:r>
            <w:proofErr w:type="spellStart"/>
            <w:r>
              <w:rPr>
                <w:rFonts w:ascii="Arial" w:hAnsi="Arial" w:cs="Arial"/>
                <w:sz w:val="20"/>
                <w:szCs w:val="20"/>
              </w:rPr>
              <w:t>Reg</w:t>
            </w:r>
            <w:proofErr w:type="spellEnd"/>
            <w:r>
              <w:rPr>
                <w:rFonts w:ascii="Arial" w:hAnsi="Arial" w:cs="Arial"/>
                <w:sz w:val="20"/>
                <w:szCs w:val="20"/>
              </w:rPr>
              <w:t xml:space="preserve"> III Medical Director</w:t>
            </w:r>
          </w:p>
        </w:tc>
        <w:tc>
          <w:tcPr>
            <w:tcW w:w="705" w:type="pct"/>
            <w:vAlign w:val="bottom"/>
          </w:tcPr>
          <w:p w:rsidR="00FD7A68" w:rsidRDefault="00FD7A68">
            <w:pPr>
              <w:rPr>
                <w:rFonts w:ascii="Arial" w:hAnsi="Arial" w:cs="Arial"/>
                <w:sz w:val="20"/>
                <w:szCs w:val="20"/>
              </w:rPr>
            </w:pPr>
            <w:r>
              <w:rPr>
                <w:rFonts w:ascii="Arial" w:hAnsi="Arial" w:cs="Arial"/>
                <w:sz w:val="20"/>
                <w:szCs w:val="20"/>
              </w:rPr>
              <w:t xml:space="preserve">Tim </w:t>
            </w:r>
            <w:proofErr w:type="spellStart"/>
            <w:r>
              <w:rPr>
                <w:rFonts w:ascii="Arial" w:hAnsi="Arial" w:cs="Arial"/>
                <w:sz w:val="20"/>
                <w:szCs w:val="20"/>
              </w:rPr>
              <w:t>Chizmar</w:t>
            </w:r>
            <w:proofErr w:type="spellEnd"/>
          </w:p>
        </w:tc>
        <w:tc>
          <w:tcPr>
            <w:tcW w:w="517" w:type="pct"/>
            <w:vAlign w:val="bottom"/>
          </w:tcPr>
          <w:p w:rsidR="00FD7A68" w:rsidRDefault="00FD7A68">
            <w:pPr>
              <w:rPr>
                <w:rFonts w:ascii="Arial" w:hAnsi="Arial" w:cs="Arial"/>
                <w:sz w:val="20"/>
                <w:szCs w:val="20"/>
              </w:rPr>
            </w:pPr>
            <w:r>
              <w:rPr>
                <w:rFonts w:ascii="Arial" w:hAnsi="Arial" w:cs="Arial"/>
                <w:sz w:val="20"/>
                <w:szCs w:val="20"/>
              </w:rPr>
              <w:t>(443) 643-2000</w:t>
            </w:r>
          </w:p>
        </w:tc>
        <w:tc>
          <w:tcPr>
            <w:tcW w:w="940" w:type="pct"/>
            <w:vAlign w:val="bottom"/>
          </w:tcPr>
          <w:p w:rsidR="00FD7A68" w:rsidRDefault="00FD7A68">
            <w:pPr>
              <w:rPr>
                <w:rFonts w:ascii="Arial" w:hAnsi="Arial" w:cs="Arial"/>
                <w:sz w:val="20"/>
                <w:szCs w:val="20"/>
              </w:rPr>
            </w:pPr>
            <w:r>
              <w:rPr>
                <w:rFonts w:ascii="Arial" w:hAnsi="Arial" w:cs="Arial"/>
                <w:sz w:val="20"/>
                <w:szCs w:val="20"/>
              </w:rPr>
              <w:t>tchizmar@umem.org</w:t>
            </w:r>
          </w:p>
        </w:tc>
        <w:tc>
          <w:tcPr>
            <w:tcW w:w="658" w:type="pct"/>
            <w:vAlign w:val="bottom"/>
          </w:tcPr>
          <w:p w:rsidR="00FD7A68" w:rsidRDefault="00FD7A68">
            <w:pPr>
              <w:rPr>
                <w:rFonts w:ascii="Arial" w:hAnsi="Arial" w:cs="Arial"/>
                <w:sz w:val="20"/>
                <w:szCs w:val="20"/>
              </w:rPr>
            </w:pPr>
            <w:r>
              <w:rPr>
                <w:rFonts w:ascii="Arial" w:hAnsi="Arial" w:cs="Arial"/>
                <w:sz w:val="20"/>
                <w:szCs w:val="20"/>
              </w:rPr>
              <w:t> </w:t>
            </w:r>
          </w:p>
        </w:tc>
        <w:tc>
          <w:tcPr>
            <w:tcW w:w="517" w:type="pct"/>
            <w:vAlign w:val="bottom"/>
          </w:tcPr>
          <w:p w:rsidR="00FD7A68" w:rsidRDefault="00FD7A68">
            <w:pPr>
              <w:rPr>
                <w:rFonts w:ascii="Arial" w:hAnsi="Arial" w:cs="Arial"/>
                <w:sz w:val="20"/>
                <w:szCs w:val="20"/>
              </w:rPr>
            </w:pPr>
            <w:r>
              <w:rPr>
                <w:rFonts w:ascii="Arial" w:hAnsi="Arial" w:cs="Arial"/>
                <w:sz w:val="20"/>
                <w:szCs w:val="20"/>
              </w:rPr>
              <w:t> </w:t>
            </w:r>
          </w:p>
        </w:tc>
        <w:tc>
          <w:tcPr>
            <w:tcW w:w="1090" w:type="pct"/>
            <w:vAlign w:val="bottom"/>
          </w:tcPr>
          <w:p w:rsidR="00FD7A68" w:rsidRDefault="00FD7A68">
            <w:pPr>
              <w:rPr>
                <w:rFonts w:ascii="Arial" w:hAnsi="Arial" w:cs="Arial"/>
                <w:sz w:val="20"/>
                <w:szCs w:val="20"/>
                <w:u w:val="single"/>
              </w:rPr>
            </w:pPr>
            <w:r>
              <w:rPr>
                <w:rFonts w:ascii="Arial" w:hAnsi="Arial" w:cs="Arial"/>
                <w:sz w:val="20"/>
                <w:szCs w:val="20"/>
                <w:u w:val="single"/>
              </w:rPr>
              <w:t> </w:t>
            </w:r>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Baltimore UAWG</w:t>
            </w:r>
          </w:p>
        </w:tc>
        <w:tc>
          <w:tcPr>
            <w:tcW w:w="705" w:type="pct"/>
            <w:vAlign w:val="bottom"/>
          </w:tcPr>
          <w:p w:rsidR="00FD7A68" w:rsidRDefault="00FD7A68">
            <w:pPr>
              <w:rPr>
                <w:rFonts w:ascii="Arial" w:hAnsi="Arial" w:cs="Arial"/>
                <w:sz w:val="20"/>
                <w:szCs w:val="20"/>
              </w:rPr>
            </w:pPr>
            <w:r>
              <w:rPr>
                <w:rFonts w:ascii="Arial" w:hAnsi="Arial" w:cs="Arial"/>
                <w:sz w:val="20"/>
                <w:szCs w:val="20"/>
              </w:rPr>
              <w:t>Cal Bowman</w:t>
            </w:r>
          </w:p>
        </w:tc>
        <w:tc>
          <w:tcPr>
            <w:tcW w:w="517" w:type="pct"/>
            <w:vAlign w:val="bottom"/>
          </w:tcPr>
          <w:p w:rsidR="00FD7A68" w:rsidRDefault="00FD7A68">
            <w:pPr>
              <w:rPr>
                <w:rFonts w:ascii="Arial" w:hAnsi="Arial" w:cs="Arial"/>
                <w:sz w:val="20"/>
                <w:szCs w:val="20"/>
              </w:rPr>
            </w:pPr>
            <w:r>
              <w:rPr>
                <w:rFonts w:ascii="Arial" w:hAnsi="Arial" w:cs="Arial"/>
                <w:sz w:val="20"/>
                <w:szCs w:val="20"/>
              </w:rPr>
              <w:t>410 396-6179</w:t>
            </w:r>
          </w:p>
        </w:tc>
        <w:tc>
          <w:tcPr>
            <w:tcW w:w="940" w:type="pct"/>
            <w:vAlign w:val="bottom"/>
          </w:tcPr>
          <w:p w:rsidR="00FD7A68" w:rsidRDefault="00FD7A68">
            <w:pPr>
              <w:rPr>
                <w:rFonts w:ascii="Arial" w:hAnsi="Arial" w:cs="Arial"/>
                <w:sz w:val="20"/>
                <w:szCs w:val="20"/>
              </w:rPr>
            </w:pPr>
            <w:r>
              <w:rPr>
                <w:rFonts w:ascii="Arial" w:hAnsi="Arial" w:cs="Arial"/>
                <w:sz w:val="20"/>
                <w:szCs w:val="20"/>
              </w:rPr>
              <w:t>calvin.bowman@baltimorecity.gov</w:t>
            </w:r>
          </w:p>
        </w:tc>
        <w:tc>
          <w:tcPr>
            <w:tcW w:w="658" w:type="pct"/>
            <w:vAlign w:val="bottom"/>
          </w:tcPr>
          <w:p w:rsidR="00FD7A68" w:rsidRDefault="00FD7A68">
            <w:pPr>
              <w:rPr>
                <w:rFonts w:ascii="Arial" w:hAnsi="Arial" w:cs="Arial"/>
                <w:sz w:val="20"/>
                <w:szCs w:val="20"/>
              </w:rPr>
            </w:pPr>
            <w:r>
              <w:rPr>
                <w:rFonts w:ascii="Arial" w:hAnsi="Arial" w:cs="Arial"/>
                <w:sz w:val="20"/>
                <w:szCs w:val="20"/>
              </w:rPr>
              <w:t>Joe Herr</w:t>
            </w:r>
          </w:p>
        </w:tc>
        <w:tc>
          <w:tcPr>
            <w:tcW w:w="517" w:type="pct"/>
            <w:vAlign w:val="bottom"/>
          </w:tcPr>
          <w:p w:rsidR="00FD7A68" w:rsidRDefault="00FD7A68">
            <w:pPr>
              <w:rPr>
                <w:rFonts w:ascii="Arial" w:hAnsi="Arial" w:cs="Arial"/>
                <w:sz w:val="20"/>
                <w:szCs w:val="20"/>
              </w:rPr>
            </w:pPr>
            <w:r>
              <w:rPr>
                <w:rFonts w:ascii="Arial" w:hAnsi="Arial" w:cs="Arial"/>
                <w:sz w:val="20"/>
                <w:szCs w:val="20"/>
              </w:rPr>
              <w:t>410-292-3838</w:t>
            </w:r>
          </w:p>
        </w:tc>
        <w:tc>
          <w:tcPr>
            <w:tcW w:w="1090" w:type="pct"/>
            <w:vAlign w:val="bottom"/>
          </w:tcPr>
          <w:p w:rsidR="00FD7A68" w:rsidRDefault="00FD7A68">
            <w:pPr>
              <w:rPr>
                <w:rFonts w:ascii="Arial" w:hAnsi="Arial" w:cs="Arial"/>
                <w:sz w:val="20"/>
                <w:szCs w:val="20"/>
              </w:rPr>
            </w:pPr>
            <w:r>
              <w:rPr>
                <w:rFonts w:ascii="Arial" w:hAnsi="Arial" w:cs="Arial"/>
                <w:sz w:val="20"/>
                <w:szCs w:val="20"/>
              </w:rPr>
              <w:t>josephherr@verizon.net</w:t>
            </w:r>
          </w:p>
        </w:tc>
      </w:tr>
      <w:tr w:rsidR="00FD7A68" w:rsidTr="003D01C9">
        <w:tc>
          <w:tcPr>
            <w:tcW w:w="573" w:type="pct"/>
            <w:vAlign w:val="bottom"/>
          </w:tcPr>
          <w:p w:rsidR="00FD7A68" w:rsidRDefault="00FD7A68">
            <w:pPr>
              <w:rPr>
                <w:rFonts w:ascii="Arial" w:hAnsi="Arial" w:cs="Arial"/>
                <w:sz w:val="20"/>
                <w:szCs w:val="20"/>
              </w:rPr>
            </w:pPr>
            <w:r>
              <w:rPr>
                <w:rFonts w:ascii="Arial" w:hAnsi="Arial" w:cs="Arial"/>
                <w:sz w:val="20"/>
                <w:szCs w:val="20"/>
              </w:rPr>
              <w:t>CDC/SNS</w:t>
            </w:r>
          </w:p>
        </w:tc>
        <w:tc>
          <w:tcPr>
            <w:tcW w:w="705" w:type="pct"/>
            <w:vAlign w:val="bottom"/>
          </w:tcPr>
          <w:p w:rsidR="00FD7A68" w:rsidRDefault="00FD7A68">
            <w:pPr>
              <w:rPr>
                <w:rFonts w:ascii="Arial" w:hAnsi="Arial" w:cs="Arial"/>
                <w:sz w:val="20"/>
                <w:szCs w:val="20"/>
              </w:rPr>
            </w:pPr>
            <w:r>
              <w:rPr>
                <w:rFonts w:ascii="Arial" w:hAnsi="Arial" w:cs="Arial"/>
                <w:sz w:val="20"/>
                <w:szCs w:val="20"/>
              </w:rPr>
              <w:t>TBD</w:t>
            </w:r>
          </w:p>
        </w:tc>
        <w:tc>
          <w:tcPr>
            <w:tcW w:w="517" w:type="pct"/>
            <w:vAlign w:val="bottom"/>
          </w:tcPr>
          <w:p w:rsidR="00FD7A68" w:rsidRDefault="00FD7A68">
            <w:pPr>
              <w:rPr>
                <w:rFonts w:ascii="Arial" w:hAnsi="Arial" w:cs="Arial"/>
                <w:sz w:val="20"/>
                <w:szCs w:val="20"/>
              </w:rPr>
            </w:pPr>
            <w:r>
              <w:rPr>
                <w:rFonts w:ascii="Arial" w:hAnsi="Arial" w:cs="Arial"/>
                <w:sz w:val="20"/>
                <w:szCs w:val="20"/>
              </w:rPr>
              <w:t> </w:t>
            </w:r>
          </w:p>
        </w:tc>
        <w:tc>
          <w:tcPr>
            <w:tcW w:w="940" w:type="pct"/>
            <w:vAlign w:val="bottom"/>
          </w:tcPr>
          <w:p w:rsidR="00FD7A68" w:rsidRDefault="00FD7A68">
            <w:pPr>
              <w:rPr>
                <w:rFonts w:ascii="Arial" w:hAnsi="Arial" w:cs="Arial"/>
                <w:sz w:val="20"/>
                <w:szCs w:val="20"/>
                <w:u w:val="single"/>
              </w:rPr>
            </w:pPr>
            <w:r>
              <w:rPr>
                <w:rFonts w:ascii="Arial" w:hAnsi="Arial" w:cs="Arial"/>
                <w:sz w:val="20"/>
                <w:szCs w:val="20"/>
                <w:u w:val="single"/>
              </w:rPr>
              <w:t> </w:t>
            </w:r>
          </w:p>
        </w:tc>
        <w:tc>
          <w:tcPr>
            <w:tcW w:w="658" w:type="pct"/>
            <w:vAlign w:val="bottom"/>
          </w:tcPr>
          <w:p w:rsidR="00FD7A68" w:rsidRDefault="00FD7A68">
            <w:pPr>
              <w:rPr>
                <w:rFonts w:ascii="Arial" w:hAnsi="Arial" w:cs="Arial"/>
                <w:sz w:val="20"/>
                <w:szCs w:val="20"/>
              </w:rPr>
            </w:pPr>
            <w:r>
              <w:rPr>
                <w:rFonts w:ascii="Arial" w:hAnsi="Arial" w:cs="Arial"/>
                <w:sz w:val="20"/>
                <w:szCs w:val="20"/>
              </w:rPr>
              <w:t> </w:t>
            </w:r>
          </w:p>
        </w:tc>
        <w:tc>
          <w:tcPr>
            <w:tcW w:w="517" w:type="pct"/>
            <w:vAlign w:val="bottom"/>
          </w:tcPr>
          <w:p w:rsidR="00FD7A68" w:rsidRDefault="00FD7A68">
            <w:pPr>
              <w:rPr>
                <w:rFonts w:ascii="Arial" w:hAnsi="Arial" w:cs="Arial"/>
                <w:sz w:val="20"/>
                <w:szCs w:val="20"/>
              </w:rPr>
            </w:pPr>
            <w:r>
              <w:rPr>
                <w:rFonts w:ascii="Arial" w:hAnsi="Arial" w:cs="Arial"/>
                <w:sz w:val="20"/>
                <w:szCs w:val="20"/>
              </w:rPr>
              <w:t> </w:t>
            </w:r>
          </w:p>
        </w:tc>
        <w:tc>
          <w:tcPr>
            <w:tcW w:w="1090" w:type="pct"/>
            <w:vAlign w:val="bottom"/>
          </w:tcPr>
          <w:p w:rsidR="00FD7A68" w:rsidRDefault="00FD7A68">
            <w:pPr>
              <w:rPr>
                <w:rFonts w:ascii="Arial" w:hAnsi="Arial" w:cs="Arial"/>
                <w:sz w:val="20"/>
                <w:szCs w:val="20"/>
              </w:rPr>
            </w:pPr>
            <w:r>
              <w:rPr>
                <w:rFonts w:ascii="Arial" w:hAnsi="Arial" w:cs="Arial"/>
                <w:sz w:val="20"/>
                <w:szCs w:val="20"/>
              </w:rPr>
              <w:t> </w:t>
            </w:r>
          </w:p>
        </w:tc>
      </w:tr>
      <w:tr w:rsidR="00FD7A68" w:rsidTr="003D01C9">
        <w:trPr>
          <w:trHeight w:val="1070"/>
        </w:trPr>
        <w:tc>
          <w:tcPr>
            <w:tcW w:w="573" w:type="pct"/>
            <w:vAlign w:val="bottom"/>
          </w:tcPr>
          <w:p w:rsidR="00FD7A68" w:rsidRDefault="00FD7A68">
            <w:pPr>
              <w:rPr>
                <w:rFonts w:ascii="Arial" w:hAnsi="Arial" w:cs="Arial"/>
                <w:sz w:val="20"/>
                <w:szCs w:val="20"/>
              </w:rPr>
            </w:pPr>
            <w:r>
              <w:rPr>
                <w:rFonts w:ascii="Arial" w:hAnsi="Arial" w:cs="Arial"/>
                <w:sz w:val="20"/>
                <w:szCs w:val="20"/>
              </w:rPr>
              <w:t>Baltimore VAMC/Veterans Affairs</w:t>
            </w:r>
          </w:p>
        </w:tc>
        <w:tc>
          <w:tcPr>
            <w:tcW w:w="705" w:type="pct"/>
            <w:vAlign w:val="bottom"/>
          </w:tcPr>
          <w:p w:rsidR="00FD7A68" w:rsidRDefault="00FD7A68">
            <w:pPr>
              <w:rPr>
                <w:rFonts w:ascii="Arial" w:hAnsi="Arial" w:cs="Arial"/>
                <w:sz w:val="20"/>
                <w:szCs w:val="20"/>
              </w:rPr>
            </w:pPr>
            <w:r>
              <w:rPr>
                <w:rFonts w:ascii="Arial" w:hAnsi="Arial" w:cs="Arial"/>
                <w:sz w:val="20"/>
                <w:szCs w:val="20"/>
              </w:rPr>
              <w:t xml:space="preserve">Dave </w:t>
            </w:r>
            <w:proofErr w:type="spellStart"/>
            <w:r>
              <w:rPr>
                <w:rFonts w:ascii="Arial" w:hAnsi="Arial" w:cs="Arial"/>
                <w:sz w:val="20"/>
                <w:szCs w:val="20"/>
              </w:rPr>
              <w:t>Csernak</w:t>
            </w:r>
            <w:proofErr w:type="spellEnd"/>
          </w:p>
        </w:tc>
        <w:tc>
          <w:tcPr>
            <w:tcW w:w="517" w:type="pct"/>
            <w:vAlign w:val="bottom"/>
          </w:tcPr>
          <w:p w:rsidR="00FD7A68" w:rsidRDefault="00FD7A68">
            <w:pPr>
              <w:rPr>
                <w:rFonts w:ascii="Arial" w:hAnsi="Arial" w:cs="Arial"/>
                <w:sz w:val="20"/>
                <w:szCs w:val="20"/>
              </w:rPr>
            </w:pPr>
            <w:r>
              <w:rPr>
                <w:rFonts w:ascii="Arial" w:hAnsi="Arial" w:cs="Arial"/>
                <w:sz w:val="20"/>
                <w:szCs w:val="20"/>
              </w:rPr>
              <w:t>202-258-8448</w:t>
            </w:r>
          </w:p>
        </w:tc>
        <w:tc>
          <w:tcPr>
            <w:tcW w:w="940" w:type="pct"/>
            <w:vAlign w:val="bottom"/>
          </w:tcPr>
          <w:p w:rsidR="00FD7A68" w:rsidRDefault="00FD7A68">
            <w:pPr>
              <w:rPr>
                <w:rFonts w:ascii="Arial" w:hAnsi="Arial" w:cs="Arial"/>
                <w:sz w:val="20"/>
                <w:szCs w:val="20"/>
              </w:rPr>
            </w:pPr>
            <w:r>
              <w:rPr>
                <w:rFonts w:ascii="Arial" w:hAnsi="Arial" w:cs="Arial"/>
                <w:sz w:val="20"/>
                <w:szCs w:val="20"/>
              </w:rPr>
              <w:t>david.csernak@va.gov</w:t>
            </w:r>
          </w:p>
        </w:tc>
        <w:tc>
          <w:tcPr>
            <w:tcW w:w="658" w:type="pct"/>
            <w:vAlign w:val="bottom"/>
          </w:tcPr>
          <w:p w:rsidR="00FD7A68" w:rsidRDefault="00FD7A68">
            <w:pPr>
              <w:rPr>
                <w:rFonts w:ascii="Arial" w:hAnsi="Arial" w:cs="Arial"/>
                <w:sz w:val="20"/>
                <w:szCs w:val="20"/>
              </w:rPr>
            </w:pPr>
            <w:r>
              <w:rPr>
                <w:rFonts w:ascii="Arial" w:hAnsi="Arial" w:cs="Arial"/>
                <w:sz w:val="20"/>
                <w:szCs w:val="20"/>
              </w:rPr>
              <w:t> </w:t>
            </w:r>
          </w:p>
        </w:tc>
        <w:tc>
          <w:tcPr>
            <w:tcW w:w="517" w:type="pct"/>
            <w:vAlign w:val="bottom"/>
          </w:tcPr>
          <w:p w:rsidR="00FD7A68" w:rsidRDefault="00FD7A68">
            <w:pPr>
              <w:rPr>
                <w:rFonts w:ascii="Arial" w:hAnsi="Arial" w:cs="Arial"/>
                <w:sz w:val="20"/>
                <w:szCs w:val="20"/>
              </w:rPr>
            </w:pPr>
            <w:r>
              <w:rPr>
                <w:rFonts w:ascii="Arial" w:hAnsi="Arial" w:cs="Arial"/>
                <w:sz w:val="20"/>
                <w:szCs w:val="20"/>
              </w:rPr>
              <w:t> </w:t>
            </w:r>
          </w:p>
        </w:tc>
        <w:tc>
          <w:tcPr>
            <w:tcW w:w="1090" w:type="pct"/>
            <w:vAlign w:val="bottom"/>
          </w:tcPr>
          <w:p w:rsidR="00FD7A68" w:rsidRDefault="00FD7A68">
            <w:pPr>
              <w:rPr>
                <w:rFonts w:ascii="Arial" w:hAnsi="Arial" w:cs="Arial"/>
                <w:sz w:val="20"/>
                <w:szCs w:val="20"/>
              </w:rPr>
            </w:pPr>
            <w:r>
              <w:rPr>
                <w:rFonts w:ascii="Arial" w:hAnsi="Arial" w:cs="Arial"/>
                <w:sz w:val="20"/>
                <w:szCs w:val="20"/>
              </w:rPr>
              <w:t> </w:t>
            </w:r>
          </w:p>
        </w:tc>
      </w:tr>
      <w:tr w:rsidR="003D01C9" w:rsidTr="003D01C9">
        <w:tc>
          <w:tcPr>
            <w:tcW w:w="573" w:type="pct"/>
            <w:vAlign w:val="bottom"/>
          </w:tcPr>
          <w:p w:rsidR="003D01C9" w:rsidRDefault="003D01C9">
            <w:pPr>
              <w:rPr>
                <w:rFonts w:ascii="Arial" w:hAnsi="Arial" w:cs="Arial"/>
                <w:sz w:val="20"/>
                <w:szCs w:val="20"/>
              </w:rPr>
            </w:pPr>
            <w:r>
              <w:rPr>
                <w:rFonts w:ascii="Arial" w:hAnsi="Arial" w:cs="Arial"/>
                <w:sz w:val="20"/>
                <w:szCs w:val="20"/>
              </w:rPr>
              <w:t>Region III ACS at GBMC</w:t>
            </w:r>
          </w:p>
        </w:tc>
        <w:tc>
          <w:tcPr>
            <w:tcW w:w="705" w:type="pct"/>
            <w:vAlign w:val="bottom"/>
          </w:tcPr>
          <w:p w:rsidR="003D01C9" w:rsidRDefault="003D01C9" w:rsidP="00283E2D">
            <w:pPr>
              <w:rPr>
                <w:rFonts w:ascii="Arial" w:hAnsi="Arial" w:cs="Arial"/>
                <w:sz w:val="20"/>
                <w:szCs w:val="20"/>
              </w:rPr>
            </w:pPr>
            <w:r>
              <w:rPr>
                <w:rFonts w:ascii="Arial" w:hAnsi="Arial" w:cs="Arial"/>
                <w:sz w:val="20"/>
                <w:szCs w:val="20"/>
              </w:rPr>
              <w:t xml:space="preserve">Michelle </w:t>
            </w:r>
            <w:proofErr w:type="spellStart"/>
            <w:r>
              <w:rPr>
                <w:rFonts w:ascii="Arial" w:hAnsi="Arial" w:cs="Arial"/>
                <w:sz w:val="20"/>
                <w:szCs w:val="20"/>
              </w:rPr>
              <w:t>Tauson</w:t>
            </w:r>
            <w:proofErr w:type="spellEnd"/>
          </w:p>
        </w:tc>
        <w:tc>
          <w:tcPr>
            <w:tcW w:w="517" w:type="pct"/>
            <w:vAlign w:val="bottom"/>
          </w:tcPr>
          <w:p w:rsidR="003D01C9" w:rsidRDefault="003D01C9" w:rsidP="00283E2D">
            <w:pPr>
              <w:rPr>
                <w:rFonts w:ascii="Arial" w:hAnsi="Arial" w:cs="Arial"/>
                <w:sz w:val="20"/>
                <w:szCs w:val="20"/>
              </w:rPr>
            </w:pPr>
            <w:r>
              <w:rPr>
                <w:rFonts w:ascii="Arial" w:hAnsi="Arial" w:cs="Arial"/>
                <w:sz w:val="20"/>
                <w:szCs w:val="20"/>
              </w:rPr>
              <w:t>443-849-3036</w:t>
            </w:r>
          </w:p>
        </w:tc>
        <w:tc>
          <w:tcPr>
            <w:tcW w:w="940" w:type="pct"/>
            <w:vAlign w:val="bottom"/>
          </w:tcPr>
          <w:p w:rsidR="003D01C9" w:rsidRDefault="003D01C9" w:rsidP="00283E2D">
            <w:pPr>
              <w:rPr>
                <w:rFonts w:ascii="Arial" w:hAnsi="Arial" w:cs="Arial"/>
                <w:sz w:val="20"/>
                <w:szCs w:val="20"/>
              </w:rPr>
            </w:pPr>
            <w:r>
              <w:rPr>
                <w:rFonts w:ascii="Arial" w:hAnsi="Arial" w:cs="Arial"/>
                <w:sz w:val="20"/>
                <w:szCs w:val="20"/>
              </w:rPr>
              <w:t>mtauson@gbmc.org</w:t>
            </w:r>
          </w:p>
        </w:tc>
        <w:tc>
          <w:tcPr>
            <w:tcW w:w="658" w:type="pct"/>
            <w:vAlign w:val="bottom"/>
          </w:tcPr>
          <w:p w:rsidR="003D01C9" w:rsidRDefault="003D01C9">
            <w:pPr>
              <w:rPr>
                <w:rFonts w:ascii="Arial" w:hAnsi="Arial" w:cs="Arial"/>
                <w:sz w:val="20"/>
                <w:szCs w:val="20"/>
              </w:rPr>
            </w:pPr>
          </w:p>
        </w:tc>
        <w:tc>
          <w:tcPr>
            <w:tcW w:w="517" w:type="pct"/>
            <w:vAlign w:val="bottom"/>
          </w:tcPr>
          <w:p w:rsidR="003D01C9" w:rsidRDefault="003D01C9">
            <w:pPr>
              <w:rPr>
                <w:rFonts w:ascii="Arial" w:hAnsi="Arial" w:cs="Arial"/>
                <w:sz w:val="20"/>
                <w:szCs w:val="20"/>
              </w:rPr>
            </w:pPr>
          </w:p>
        </w:tc>
        <w:tc>
          <w:tcPr>
            <w:tcW w:w="1090" w:type="pct"/>
            <w:vAlign w:val="bottom"/>
          </w:tcPr>
          <w:p w:rsidR="003D01C9" w:rsidRDefault="003D01C9">
            <w:pPr>
              <w:rPr>
                <w:rFonts w:ascii="Arial" w:hAnsi="Arial" w:cs="Arial"/>
                <w:sz w:val="20"/>
                <w:szCs w:val="20"/>
              </w:rPr>
            </w:pPr>
          </w:p>
        </w:tc>
      </w:tr>
      <w:tr w:rsidR="003D01C9" w:rsidTr="003D01C9">
        <w:trPr>
          <w:trHeight w:val="917"/>
        </w:trPr>
        <w:tc>
          <w:tcPr>
            <w:tcW w:w="573" w:type="pct"/>
            <w:vAlign w:val="bottom"/>
          </w:tcPr>
          <w:p w:rsidR="003D01C9" w:rsidRDefault="003D01C9">
            <w:pPr>
              <w:rPr>
                <w:rFonts w:ascii="Arial" w:hAnsi="Arial" w:cs="Arial"/>
                <w:sz w:val="20"/>
                <w:szCs w:val="20"/>
              </w:rPr>
            </w:pPr>
            <w:r>
              <w:rPr>
                <w:rFonts w:ascii="Arial" w:hAnsi="Arial" w:cs="Arial"/>
                <w:sz w:val="20"/>
                <w:szCs w:val="20"/>
              </w:rPr>
              <w:t>DHMH/HPP</w:t>
            </w:r>
          </w:p>
        </w:tc>
        <w:tc>
          <w:tcPr>
            <w:tcW w:w="705" w:type="pct"/>
            <w:vAlign w:val="bottom"/>
          </w:tcPr>
          <w:p w:rsidR="003D01C9" w:rsidRDefault="003D01C9">
            <w:pPr>
              <w:rPr>
                <w:rFonts w:ascii="Arial" w:hAnsi="Arial" w:cs="Arial"/>
                <w:sz w:val="20"/>
                <w:szCs w:val="20"/>
              </w:rPr>
            </w:pPr>
            <w:r>
              <w:rPr>
                <w:rFonts w:ascii="Arial" w:hAnsi="Arial" w:cs="Arial"/>
                <w:sz w:val="20"/>
                <w:szCs w:val="20"/>
              </w:rPr>
              <w:t>Kathleen Long</w:t>
            </w:r>
          </w:p>
        </w:tc>
        <w:tc>
          <w:tcPr>
            <w:tcW w:w="517" w:type="pct"/>
            <w:vAlign w:val="bottom"/>
          </w:tcPr>
          <w:p w:rsidR="003D01C9" w:rsidRDefault="003D01C9">
            <w:pPr>
              <w:rPr>
                <w:rFonts w:ascii="Arial" w:hAnsi="Arial" w:cs="Arial"/>
                <w:sz w:val="20"/>
                <w:szCs w:val="20"/>
              </w:rPr>
            </w:pPr>
            <w:r>
              <w:rPr>
                <w:rFonts w:ascii="Arial" w:hAnsi="Arial" w:cs="Arial"/>
                <w:sz w:val="20"/>
                <w:szCs w:val="20"/>
              </w:rPr>
              <w:t>443-388-6290</w:t>
            </w:r>
          </w:p>
        </w:tc>
        <w:tc>
          <w:tcPr>
            <w:tcW w:w="940" w:type="pct"/>
            <w:vAlign w:val="bottom"/>
          </w:tcPr>
          <w:p w:rsidR="003D01C9" w:rsidRDefault="003D01C9">
            <w:pPr>
              <w:rPr>
                <w:rFonts w:ascii="Arial" w:hAnsi="Arial" w:cs="Arial"/>
                <w:sz w:val="20"/>
                <w:szCs w:val="20"/>
              </w:rPr>
            </w:pPr>
            <w:r>
              <w:rPr>
                <w:rFonts w:ascii="Arial" w:hAnsi="Arial" w:cs="Arial"/>
                <w:sz w:val="20"/>
                <w:szCs w:val="20"/>
              </w:rPr>
              <w:t>Kathleen.Long@maryland.gov</w:t>
            </w:r>
          </w:p>
        </w:tc>
        <w:tc>
          <w:tcPr>
            <w:tcW w:w="658" w:type="pct"/>
            <w:vAlign w:val="bottom"/>
          </w:tcPr>
          <w:p w:rsidR="003D01C9" w:rsidRDefault="003D01C9">
            <w:pPr>
              <w:rPr>
                <w:rFonts w:ascii="Arial" w:hAnsi="Arial" w:cs="Arial"/>
                <w:sz w:val="20"/>
                <w:szCs w:val="20"/>
              </w:rPr>
            </w:pPr>
            <w:r>
              <w:rPr>
                <w:rFonts w:ascii="Arial" w:hAnsi="Arial" w:cs="Arial"/>
                <w:sz w:val="20"/>
                <w:szCs w:val="20"/>
              </w:rPr>
              <w:t xml:space="preserve">Corinne </w:t>
            </w:r>
            <w:proofErr w:type="spellStart"/>
            <w:r>
              <w:rPr>
                <w:rFonts w:ascii="Arial" w:hAnsi="Arial" w:cs="Arial"/>
                <w:sz w:val="20"/>
                <w:szCs w:val="20"/>
              </w:rPr>
              <w:t>Edds</w:t>
            </w:r>
            <w:proofErr w:type="spellEnd"/>
          </w:p>
        </w:tc>
        <w:tc>
          <w:tcPr>
            <w:tcW w:w="517" w:type="pct"/>
            <w:vAlign w:val="bottom"/>
          </w:tcPr>
          <w:p w:rsidR="003D01C9" w:rsidRDefault="003D01C9" w:rsidP="003D01C9">
            <w:pPr>
              <w:jc w:val="right"/>
              <w:rPr>
                <w:rFonts w:ascii="Arial" w:hAnsi="Arial" w:cs="Arial"/>
                <w:sz w:val="20"/>
                <w:szCs w:val="20"/>
              </w:rPr>
            </w:pPr>
            <w:r>
              <w:rPr>
                <w:rFonts w:ascii="Arial" w:hAnsi="Arial" w:cs="Arial"/>
                <w:sz w:val="20"/>
                <w:szCs w:val="20"/>
              </w:rPr>
              <w:t>410-767-8105</w:t>
            </w:r>
          </w:p>
        </w:tc>
        <w:tc>
          <w:tcPr>
            <w:tcW w:w="1090" w:type="pct"/>
            <w:vAlign w:val="bottom"/>
          </w:tcPr>
          <w:p w:rsidR="003D01C9" w:rsidRDefault="003D01C9">
            <w:pPr>
              <w:rPr>
                <w:rFonts w:ascii="Arial" w:hAnsi="Arial" w:cs="Arial"/>
                <w:sz w:val="20"/>
                <w:szCs w:val="20"/>
              </w:rPr>
            </w:pPr>
            <w:r>
              <w:rPr>
                <w:rFonts w:ascii="Arial" w:hAnsi="Arial" w:cs="Arial"/>
                <w:sz w:val="20"/>
                <w:szCs w:val="20"/>
              </w:rPr>
              <w:t>Corinne.edds@maryland.gov</w:t>
            </w:r>
          </w:p>
        </w:tc>
      </w:tr>
    </w:tbl>
    <w:p w:rsidR="007B5503" w:rsidRPr="007B5503" w:rsidRDefault="007B5503" w:rsidP="007B5503">
      <w:pPr>
        <w:sectPr w:rsidR="007B5503" w:rsidRPr="007B5503">
          <w:footerReference w:type="default" r:id="rId27"/>
          <w:pgSz w:w="12240" w:h="15840" w:code="1"/>
          <w:pgMar w:top="1080" w:right="1440" w:bottom="1080" w:left="1440" w:header="720" w:footer="720" w:gutter="0"/>
          <w:cols w:space="720"/>
          <w:docGrid w:linePitch="360"/>
        </w:sectPr>
      </w:pPr>
    </w:p>
    <w:p w:rsidR="00502E8E" w:rsidRPr="00693323" w:rsidRDefault="00502E8E" w:rsidP="003D01C9">
      <w:pPr>
        <w:tabs>
          <w:tab w:val="left" w:pos="1800"/>
        </w:tabs>
      </w:pPr>
    </w:p>
    <w:sectPr w:rsidR="00502E8E" w:rsidRPr="00693323" w:rsidSect="00502E8E">
      <w:pgSz w:w="15840" w:h="12240" w:orient="landscape"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31F" w:rsidRDefault="00CF031F">
      <w:pPr>
        <w:spacing w:after="0" w:line="240" w:lineRule="auto"/>
      </w:pPr>
      <w:r>
        <w:separator/>
      </w:r>
    </w:p>
  </w:endnote>
  <w:endnote w:type="continuationSeparator" w:id="0">
    <w:p w:rsidR="00CF031F" w:rsidRDefault="00CF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A68" w:rsidRDefault="00CF031F">
    <w:pPr>
      <w:pStyle w:val="Footer"/>
    </w:pPr>
    <w:sdt>
      <w:sdtPr>
        <w:alias w:val="Title"/>
        <w:tag w:val=""/>
        <w:id w:val="26765082"/>
        <w:dataBinding w:prefixMappings="xmlns:ns0='http://purl.org/dc/elements/1.1/' xmlns:ns1='http://schemas.openxmlformats.org/package/2006/metadata/core-properties' " w:xpath="/ns1:coreProperties[1]/ns0:title[1]" w:storeItemID="{6C3C8BC8-F283-45AE-878A-BAB7291924A1}"/>
        <w:text/>
      </w:sdtPr>
      <w:sdtEndPr/>
      <w:sdtContent>
        <w:r w:rsidR="00FD7A68">
          <w:t>Region III Health and Medical Coalition Welcome Packet</w:t>
        </w:r>
      </w:sdtContent>
    </w:sdt>
    <w:r w:rsidR="00FD7A68">
      <w:t xml:space="preserve"> - </w:t>
    </w:r>
    <w:sdt>
      <w:sdtPr>
        <w:alias w:val="Date"/>
        <w:tag w:val=""/>
        <w:id w:val="26765083"/>
        <w:dataBinding w:prefixMappings="xmlns:ns0='http://schemas.microsoft.com/office/2006/coverPageProps' " w:xpath="/ns0:CoverPageProperties[1]/ns0:PublishDate[1]" w:storeItemID="{55AF091B-3C7A-41E3-B477-F2FDAA23CFDA}"/>
        <w:date w:fullDate="2015-02-01T00:00:00Z">
          <w:dateFormat w:val="MMMM yyyy"/>
          <w:lid w:val="en-US"/>
          <w:storeMappedDataAs w:val="dateTime"/>
          <w:calendar w:val="gregorian"/>
        </w:date>
      </w:sdtPr>
      <w:sdtEndPr/>
      <w:sdtContent>
        <w:r w:rsidR="00FD7A68">
          <w:t>February 2015</w:t>
        </w:r>
      </w:sdtContent>
    </w:sdt>
    <w:r w:rsidR="00FD7A68">
      <w:ptab w:relativeTo="margin" w:alignment="right" w:leader="none"/>
    </w:r>
    <w:r>
      <w:fldChar w:fldCharType="begin"/>
    </w:r>
    <w:r>
      <w:instrText xml:space="preserve"> PAGE   \* MERGEFORMAT </w:instrText>
    </w:r>
    <w:r>
      <w:fldChar w:fldCharType="separate"/>
    </w:r>
    <w:r w:rsidR="00785A21">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31F" w:rsidRDefault="00CF031F">
      <w:pPr>
        <w:spacing w:after="0" w:line="240" w:lineRule="auto"/>
      </w:pPr>
      <w:r>
        <w:separator/>
      </w:r>
    </w:p>
  </w:footnote>
  <w:footnote w:type="continuationSeparator" w:id="0">
    <w:p w:rsidR="00CF031F" w:rsidRDefault="00CF03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4099"/>
    <w:multiLevelType w:val="hybridMultilevel"/>
    <w:tmpl w:val="C1D6D41E"/>
    <w:lvl w:ilvl="0" w:tplc="038E9B28">
      <w:start w:val="1"/>
      <w:numFmt w:val="bullet"/>
      <w:lvlText w:val="•"/>
      <w:lvlJc w:val="left"/>
      <w:pPr>
        <w:tabs>
          <w:tab w:val="num" w:pos="720"/>
        </w:tabs>
        <w:ind w:left="720" w:hanging="360"/>
      </w:pPr>
      <w:rPr>
        <w:rFonts w:ascii="Arial" w:hAnsi="Arial" w:hint="default"/>
      </w:rPr>
    </w:lvl>
    <w:lvl w:ilvl="1" w:tplc="F07C5E1C" w:tentative="1">
      <w:start w:val="1"/>
      <w:numFmt w:val="bullet"/>
      <w:lvlText w:val="•"/>
      <w:lvlJc w:val="left"/>
      <w:pPr>
        <w:tabs>
          <w:tab w:val="num" w:pos="1440"/>
        </w:tabs>
        <w:ind w:left="1440" w:hanging="360"/>
      </w:pPr>
      <w:rPr>
        <w:rFonts w:ascii="Arial" w:hAnsi="Arial" w:hint="default"/>
      </w:rPr>
    </w:lvl>
    <w:lvl w:ilvl="2" w:tplc="DF7E7922" w:tentative="1">
      <w:start w:val="1"/>
      <w:numFmt w:val="bullet"/>
      <w:lvlText w:val="•"/>
      <w:lvlJc w:val="left"/>
      <w:pPr>
        <w:tabs>
          <w:tab w:val="num" w:pos="2160"/>
        </w:tabs>
        <w:ind w:left="2160" w:hanging="360"/>
      </w:pPr>
      <w:rPr>
        <w:rFonts w:ascii="Arial" w:hAnsi="Arial" w:hint="default"/>
      </w:rPr>
    </w:lvl>
    <w:lvl w:ilvl="3" w:tplc="6D467F7A" w:tentative="1">
      <w:start w:val="1"/>
      <w:numFmt w:val="bullet"/>
      <w:lvlText w:val="•"/>
      <w:lvlJc w:val="left"/>
      <w:pPr>
        <w:tabs>
          <w:tab w:val="num" w:pos="2880"/>
        </w:tabs>
        <w:ind w:left="2880" w:hanging="360"/>
      </w:pPr>
      <w:rPr>
        <w:rFonts w:ascii="Arial" w:hAnsi="Arial" w:hint="default"/>
      </w:rPr>
    </w:lvl>
    <w:lvl w:ilvl="4" w:tplc="FE887166" w:tentative="1">
      <w:start w:val="1"/>
      <w:numFmt w:val="bullet"/>
      <w:lvlText w:val="•"/>
      <w:lvlJc w:val="left"/>
      <w:pPr>
        <w:tabs>
          <w:tab w:val="num" w:pos="3600"/>
        </w:tabs>
        <w:ind w:left="3600" w:hanging="360"/>
      </w:pPr>
      <w:rPr>
        <w:rFonts w:ascii="Arial" w:hAnsi="Arial" w:hint="default"/>
      </w:rPr>
    </w:lvl>
    <w:lvl w:ilvl="5" w:tplc="BC020DBC" w:tentative="1">
      <w:start w:val="1"/>
      <w:numFmt w:val="bullet"/>
      <w:lvlText w:val="•"/>
      <w:lvlJc w:val="left"/>
      <w:pPr>
        <w:tabs>
          <w:tab w:val="num" w:pos="4320"/>
        </w:tabs>
        <w:ind w:left="4320" w:hanging="360"/>
      </w:pPr>
      <w:rPr>
        <w:rFonts w:ascii="Arial" w:hAnsi="Arial" w:hint="default"/>
      </w:rPr>
    </w:lvl>
    <w:lvl w:ilvl="6" w:tplc="664C0E68" w:tentative="1">
      <w:start w:val="1"/>
      <w:numFmt w:val="bullet"/>
      <w:lvlText w:val="•"/>
      <w:lvlJc w:val="left"/>
      <w:pPr>
        <w:tabs>
          <w:tab w:val="num" w:pos="5040"/>
        </w:tabs>
        <w:ind w:left="5040" w:hanging="360"/>
      </w:pPr>
      <w:rPr>
        <w:rFonts w:ascii="Arial" w:hAnsi="Arial" w:hint="default"/>
      </w:rPr>
    </w:lvl>
    <w:lvl w:ilvl="7" w:tplc="034CD930" w:tentative="1">
      <w:start w:val="1"/>
      <w:numFmt w:val="bullet"/>
      <w:lvlText w:val="•"/>
      <w:lvlJc w:val="left"/>
      <w:pPr>
        <w:tabs>
          <w:tab w:val="num" w:pos="5760"/>
        </w:tabs>
        <w:ind w:left="5760" w:hanging="360"/>
      </w:pPr>
      <w:rPr>
        <w:rFonts w:ascii="Arial" w:hAnsi="Arial" w:hint="default"/>
      </w:rPr>
    </w:lvl>
    <w:lvl w:ilvl="8" w:tplc="B8D67128" w:tentative="1">
      <w:start w:val="1"/>
      <w:numFmt w:val="bullet"/>
      <w:lvlText w:val="•"/>
      <w:lvlJc w:val="left"/>
      <w:pPr>
        <w:tabs>
          <w:tab w:val="num" w:pos="6480"/>
        </w:tabs>
        <w:ind w:left="6480" w:hanging="360"/>
      </w:pPr>
      <w:rPr>
        <w:rFonts w:ascii="Arial" w:hAnsi="Arial" w:hint="default"/>
      </w:rPr>
    </w:lvl>
  </w:abstractNum>
  <w:abstractNum w:abstractNumId="1">
    <w:nsid w:val="0B2C44B8"/>
    <w:multiLevelType w:val="hybridMultilevel"/>
    <w:tmpl w:val="B26E9DF4"/>
    <w:lvl w:ilvl="0" w:tplc="0409000F">
      <w:start w:val="1"/>
      <w:numFmt w:val="decimal"/>
      <w:lvlText w:val="%1."/>
      <w:lvlJc w:val="left"/>
      <w:pPr>
        <w:tabs>
          <w:tab w:val="num" w:pos="720"/>
        </w:tabs>
        <w:ind w:left="720" w:hanging="360"/>
      </w:pPr>
      <w:rPr>
        <w:rFonts w:hint="default"/>
      </w:rPr>
    </w:lvl>
    <w:lvl w:ilvl="1" w:tplc="7D7214FC">
      <w:start w:val="1"/>
      <w:numFmt w:val="bullet"/>
      <w:lvlText w:val="•"/>
      <w:lvlJc w:val="left"/>
      <w:pPr>
        <w:tabs>
          <w:tab w:val="num" w:pos="1440"/>
        </w:tabs>
        <w:ind w:left="1440" w:hanging="360"/>
      </w:pPr>
      <w:rPr>
        <w:rFonts w:ascii="Arial" w:hAnsi="Arial" w:hint="default"/>
      </w:rPr>
    </w:lvl>
    <w:lvl w:ilvl="2" w:tplc="8BDE6DD2" w:tentative="1">
      <w:start w:val="1"/>
      <w:numFmt w:val="bullet"/>
      <w:lvlText w:val="•"/>
      <w:lvlJc w:val="left"/>
      <w:pPr>
        <w:tabs>
          <w:tab w:val="num" w:pos="2160"/>
        </w:tabs>
        <w:ind w:left="2160" w:hanging="360"/>
      </w:pPr>
      <w:rPr>
        <w:rFonts w:ascii="Arial" w:hAnsi="Arial" w:hint="default"/>
      </w:rPr>
    </w:lvl>
    <w:lvl w:ilvl="3" w:tplc="A456197A" w:tentative="1">
      <w:start w:val="1"/>
      <w:numFmt w:val="bullet"/>
      <w:lvlText w:val="•"/>
      <w:lvlJc w:val="left"/>
      <w:pPr>
        <w:tabs>
          <w:tab w:val="num" w:pos="2880"/>
        </w:tabs>
        <w:ind w:left="2880" w:hanging="360"/>
      </w:pPr>
      <w:rPr>
        <w:rFonts w:ascii="Arial" w:hAnsi="Arial" w:hint="default"/>
      </w:rPr>
    </w:lvl>
    <w:lvl w:ilvl="4" w:tplc="C470B9BA" w:tentative="1">
      <w:start w:val="1"/>
      <w:numFmt w:val="bullet"/>
      <w:lvlText w:val="•"/>
      <w:lvlJc w:val="left"/>
      <w:pPr>
        <w:tabs>
          <w:tab w:val="num" w:pos="3600"/>
        </w:tabs>
        <w:ind w:left="3600" w:hanging="360"/>
      </w:pPr>
      <w:rPr>
        <w:rFonts w:ascii="Arial" w:hAnsi="Arial" w:hint="default"/>
      </w:rPr>
    </w:lvl>
    <w:lvl w:ilvl="5" w:tplc="9BD0F56E" w:tentative="1">
      <w:start w:val="1"/>
      <w:numFmt w:val="bullet"/>
      <w:lvlText w:val="•"/>
      <w:lvlJc w:val="left"/>
      <w:pPr>
        <w:tabs>
          <w:tab w:val="num" w:pos="4320"/>
        </w:tabs>
        <w:ind w:left="4320" w:hanging="360"/>
      </w:pPr>
      <w:rPr>
        <w:rFonts w:ascii="Arial" w:hAnsi="Arial" w:hint="default"/>
      </w:rPr>
    </w:lvl>
    <w:lvl w:ilvl="6" w:tplc="000C490E" w:tentative="1">
      <w:start w:val="1"/>
      <w:numFmt w:val="bullet"/>
      <w:lvlText w:val="•"/>
      <w:lvlJc w:val="left"/>
      <w:pPr>
        <w:tabs>
          <w:tab w:val="num" w:pos="5040"/>
        </w:tabs>
        <w:ind w:left="5040" w:hanging="360"/>
      </w:pPr>
      <w:rPr>
        <w:rFonts w:ascii="Arial" w:hAnsi="Arial" w:hint="default"/>
      </w:rPr>
    </w:lvl>
    <w:lvl w:ilvl="7" w:tplc="1C72BC12" w:tentative="1">
      <w:start w:val="1"/>
      <w:numFmt w:val="bullet"/>
      <w:lvlText w:val="•"/>
      <w:lvlJc w:val="left"/>
      <w:pPr>
        <w:tabs>
          <w:tab w:val="num" w:pos="5760"/>
        </w:tabs>
        <w:ind w:left="5760" w:hanging="360"/>
      </w:pPr>
      <w:rPr>
        <w:rFonts w:ascii="Arial" w:hAnsi="Arial" w:hint="default"/>
      </w:rPr>
    </w:lvl>
    <w:lvl w:ilvl="8" w:tplc="82C09580" w:tentative="1">
      <w:start w:val="1"/>
      <w:numFmt w:val="bullet"/>
      <w:lvlText w:val="•"/>
      <w:lvlJc w:val="left"/>
      <w:pPr>
        <w:tabs>
          <w:tab w:val="num" w:pos="6480"/>
        </w:tabs>
        <w:ind w:left="6480" w:hanging="360"/>
      </w:pPr>
      <w:rPr>
        <w:rFonts w:ascii="Arial" w:hAnsi="Arial" w:hint="default"/>
      </w:rPr>
    </w:lvl>
  </w:abstractNum>
  <w:abstractNum w:abstractNumId="2">
    <w:nsid w:val="10DC071F"/>
    <w:multiLevelType w:val="hybridMultilevel"/>
    <w:tmpl w:val="E618A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56C24"/>
    <w:multiLevelType w:val="hybridMultilevel"/>
    <w:tmpl w:val="C9541F38"/>
    <w:lvl w:ilvl="0" w:tplc="FCC6C596">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E4E4E"/>
    <w:rsid w:val="00071B97"/>
    <w:rsid w:val="00096B88"/>
    <w:rsid w:val="000D3ACE"/>
    <w:rsid w:val="000E181A"/>
    <w:rsid w:val="000E5823"/>
    <w:rsid w:val="0011471E"/>
    <w:rsid w:val="00155FE9"/>
    <w:rsid w:val="00176E3D"/>
    <w:rsid w:val="001B71F3"/>
    <w:rsid w:val="001C4ABA"/>
    <w:rsid w:val="001D21C9"/>
    <w:rsid w:val="0020548E"/>
    <w:rsid w:val="00207F90"/>
    <w:rsid w:val="00210D5C"/>
    <w:rsid w:val="00215387"/>
    <w:rsid w:val="002516F7"/>
    <w:rsid w:val="00277D61"/>
    <w:rsid w:val="002A36F9"/>
    <w:rsid w:val="002A6B9E"/>
    <w:rsid w:val="002B7079"/>
    <w:rsid w:val="002C6595"/>
    <w:rsid w:val="002D34CA"/>
    <w:rsid w:val="0035094A"/>
    <w:rsid w:val="00371061"/>
    <w:rsid w:val="003960A6"/>
    <w:rsid w:val="003A1550"/>
    <w:rsid w:val="003B711A"/>
    <w:rsid w:val="003C4B92"/>
    <w:rsid w:val="003D01C9"/>
    <w:rsid w:val="003D2D73"/>
    <w:rsid w:val="003E63DA"/>
    <w:rsid w:val="00411F10"/>
    <w:rsid w:val="00436906"/>
    <w:rsid w:val="004C6733"/>
    <w:rsid w:val="004D20A5"/>
    <w:rsid w:val="004E5ED7"/>
    <w:rsid w:val="004F2A0B"/>
    <w:rsid w:val="00502E8E"/>
    <w:rsid w:val="00567F82"/>
    <w:rsid w:val="00596DC5"/>
    <w:rsid w:val="005D017A"/>
    <w:rsid w:val="005D650D"/>
    <w:rsid w:val="005E31DF"/>
    <w:rsid w:val="00693323"/>
    <w:rsid w:val="006943A1"/>
    <w:rsid w:val="006C098B"/>
    <w:rsid w:val="00705190"/>
    <w:rsid w:val="00720123"/>
    <w:rsid w:val="00785A21"/>
    <w:rsid w:val="007955BE"/>
    <w:rsid w:val="007B5503"/>
    <w:rsid w:val="007E4E4E"/>
    <w:rsid w:val="008245AE"/>
    <w:rsid w:val="008915BC"/>
    <w:rsid w:val="008956A7"/>
    <w:rsid w:val="0091627E"/>
    <w:rsid w:val="00921AEC"/>
    <w:rsid w:val="0092770F"/>
    <w:rsid w:val="00951A09"/>
    <w:rsid w:val="00960649"/>
    <w:rsid w:val="009839FA"/>
    <w:rsid w:val="00986D51"/>
    <w:rsid w:val="009C753F"/>
    <w:rsid w:val="00A03905"/>
    <w:rsid w:val="00A34129"/>
    <w:rsid w:val="00A52D0F"/>
    <w:rsid w:val="00A54005"/>
    <w:rsid w:val="00A9653D"/>
    <w:rsid w:val="00AF1783"/>
    <w:rsid w:val="00B12267"/>
    <w:rsid w:val="00B17F82"/>
    <w:rsid w:val="00B20AD8"/>
    <w:rsid w:val="00B27E43"/>
    <w:rsid w:val="00B32F49"/>
    <w:rsid w:val="00BD376A"/>
    <w:rsid w:val="00BE672F"/>
    <w:rsid w:val="00C40929"/>
    <w:rsid w:val="00C83570"/>
    <w:rsid w:val="00CD4847"/>
    <w:rsid w:val="00CF031F"/>
    <w:rsid w:val="00D06BE0"/>
    <w:rsid w:val="00D123AA"/>
    <w:rsid w:val="00D54C42"/>
    <w:rsid w:val="00D62AD2"/>
    <w:rsid w:val="00D766A9"/>
    <w:rsid w:val="00D80134"/>
    <w:rsid w:val="00DB5E52"/>
    <w:rsid w:val="00E25CB6"/>
    <w:rsid w:val="00E61726"/>
    <w:rsid w:val="00EE2B9A"/>
    <w:rsid w:val="00F136E3"/>
    <w:rsid w:val="00F60CB8"/>
    <w:rsid w:val="00F65CD6"/>
    <w:rsid w:val="00F81C27"/>
    <w:rsid w:val="00F87B7A"/>
    <w:rsid w:val="00FD2DE1"/>
    <w:rsid w:val="00FD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arc" idref="#_x0000_s1129"/>
        <o:r id="V:Rule2" type="arc" idref="#_x0000_s11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40929"/>
  </w:style>
  <w:style w:type="paragraph" w:styleId="Heading1">
    <w:name w:val="heading 1"/>
    <w:basedOn w:val="Normal"/>
    <w:next w:val="Normal"/>
    <w:link w:val="Heading1Char"/>
    <w:uiPriority w:val="9"/>
    <w:qFormat/>
    <w:rsid w:val="00C40929"/>
    <w:pPr>
      <w:pBdr>
        <w:bottom w:val="thinThickSmallGap" w:sz="12" w:space="1" w:color="732117" w:themeColor="accent2" w:themeShade="BF"/>
      </w:pBdr>
      <w:spacing w:before="400"/>
      <w:jc w:val="center"/>
      <w:outlineLvl w:val="0"/>
    </w:pPr>
    <w:rPr>
      <w:caps/>
      <w:color w:val="4D160F" w:themeColor="accent2" w:themeShade="80"/>
      <w:spacing w:val="20"/>
      <w:sz w:val="28"/>
      <w:szCs w:val="28"/>
    </w:rPr>
  </w:style>
  <w:style w:type="paragraph" w:styleId="Heading2">
    <w:name w:val="heading 2"/>
    <w:basedOn w:val="Normal"/>
    <w:next w:val="Normal"/>
    <w:link w:val="Heading2Char"/>
    <w:uiPriority w:val="9"/>
    <w:unhideWhenUsed/>
    <w:qFormat/>
    <w:rsid w:val="00C40929"/>
    <w:pPr>
      <w:pBdr>
        <w:bottom w:val="single" w:sz="4" w:space="1" w:color="4C160F" w:themeColor="accent2" w:themeShade="7F"/>
      </w:pBdr>
      <w:spacing w:before="400"/>
      <w:jc w:val="center"/>
      <w:outlineLvl w:val="1"/>
    </w:pPr>
    <w:rPr>
      <w:caps/>
      <w:color w:val="4D160F" w:themeColor="accent2" w:themeShade="80"/>
      <w:spacing w:val="15"/>
      <w:sz w:val="24"/>
      <w:szCs w:val="24"/>
    </w:rPr>
  </w:style>
  <w:style w:type="paragraph" w:styleId="Heading3">
    <w:name w:val="heading 3"/>
    <w:basedOn w:val="Normal"/>
    <w:next w:val="Normal"/>
    <w:link w:val="Heading3Char"/>
    <w:uiPriority w:val="9"/>
    <w:unhideWhenUsed/>
    <w:qFormat/>
    <w:rsid w:val="00C40929"/>
    <w:pPr>
      <w:pBdr>
        <w:top w:val="dotted" w:sz="4" w:space="1" w:color="4C160F" w:themeColor="accent2" w:themeShade="7F"/>
        <w:bottom w:val="dotted" w:sz="4" w:space="1" w:color="4C160F" w:themeColor="accent2" w:themeShade="7F"/>
      </w:pBdr>
      <w:spacing w:before="300"/>
      <w:jc w:val="center"/>
      <w:outlineLvl w:val="2"/>
    </w:pPr>
    <w:rPr>
      <w:caps/>
      <w:color w:val="4C160F" w:themeColor="accent2" w:themeShade="7F"/>
      <w:sz w:val="24"/>
      <w:szCs w:val="24"/>
    </w:rPr>
  </w:style>
  <w:style w:type="paragraph" w:styleId="Heading4">
    <w:name w:val="heading 4"/>
    <w:basedOn w:val="Normal"/>
    <w:next w:val="Normal"/>
    <w:link w:val="Heading4Char"/>
    <w:uiPriority w:val="9"/>
    <w:semiHidden/>
    <w:unhideWhenUsed/>
    <w:qFormat/>
    <w:rsid w:val="00C40929"/>
    <w:pPr>
      <w:pBdr>
        <w:bottom w:val="dotted" w:sz="4" w:space="1" w:color="732117" w:themeColor="accent2" w:themeShade="BF"/>
      </w:pBdr>
      <w:spacing w:after="120"/>
      <w:jc w:val="center"/>
      <w:outlineLvl w:val="3"/>
    </w:pPr>
    <w:rPr>
      <w:caps/>
      <w:color w:val="4C160F" w:themeColor="accent2" w:themeShade="7F"/>
      <w:spacing w:val="10"/>
    </w:rPr>
  </w:style>
  <w:style w:type="paragraph" w:styleId="Heading5">
    <w:name w:val="heading 5"/>
    <w:basedOn w:val="Normal"/>
    <w:next w:val="Normal"/>
    <w:link w:val="Heading5Char"/>
    <w:uiPriority w:val="9"/>
    <w:semiHidden/>
    <w:unhideWhenUsed/>
    <w:qFormat/>
    <w:rsid w:val="00C40929"/>
    <w:pPr>
      <w:spacing w:before="320" w:after="120"/>
      <w:jc w:val="center"/>
      <w:outlineLvl w:val="4"/>
    </w:pPr>
    <w:rPr>
      <w:caps/>
      <w:color w:val="4C160F" w:themeColor="accent2" w:themeShade="7F"/>
      <w:spacing w:val="10"/>
    </w:rPr>
  </w:style>
  <w:style w:type="paragraph" w:styleId="Heading6">
    <w:name w:val="heading 6"/>
    <w:basedOn w:val="Normal"/>
    <w:next w:val="Normal"/>
    <w:link w:val="Heading6Char"/>
    <w:uiPriority w:val="9"/>
    <w:semiHidden/>
    <w:unhideWhenUsed/>
    <w:qFormat/>
    <w:rsid w:val="00C40929"/>
    <w:pPr>
      <w:spacing w:after="120"/>
      <w:jc w:val="center"/>
      <w:outlineLvl w:val="5"/>
    </w:pPr>
    <w:rPr>
      <w:caps/>
      <w:color w:val="732117" w:themeColor="accent2" w:themeShade="BF"/>
      <w:spacing w:val="10"/>
    </w:rPr>
  </w:style>
  <w:style w:type="paragraph" w:styleId="Heading7">
    <w:name w:val="heading 7"/>
    <w:basedOn w:val="Normal"/>
    <w:next w:val="Normal"/>
    <w:link w:val="Heading7Char"/>
    <w:uiPriority w:val="9"/>
    <w:semiHidden/>
    <w:unhideWhenUsed/>
    <w:qFormat/>
    <w:rsid w:val="00C40929"/>
    <w:pPr>
      <w:spacing w:after="120"/>
      <w:jc w:val="center"/>
      <w:outlineLvl w:val="6"/>
    </w:pPr>
    <w:rPr>
      <w:i/>
      <w:iCs/>
      <w:caps/>
      <w:color w:val="732117" w:themeColor="accent2" w:themeShade="BF"/>
      <w:spacing w:val="10"/>
    </w:rPr>
  </w:style>
  <w:style w:type="paragraph" w:styleId="Heading8">
    <w:name w:val="heading 8"/>
    <w:basedOn w:val="Normal"/>
    <w:next w:val="Normal"/>
    <w:link w:val="Heading8Char"/>
    <w:uiPriority w:val="9"/>
    <w:semiHidden/>
    <w:unhideWhenUsed/>
    <w:qFormat/>
    <w:rsid w:val="00C4092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092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unhideWhenUsed/>
    <w:rsid w:val="005E31DF"/>
    <w:pPr>
      <w:spacing w:before="600"/>
    </w:pPr>
  </w:style>
  <w:style w:type="character" w:styleId="PlaceholderText">
    <w:name w:val="Placeholder Text"/>
    <w:basedOn w:val="DefaultParagraphFont"/>
    <w:uiPriority w:val="99"/>
    <w:semiHidden/>
    <w:rsid w:val="005E31DF"/>
    <w:rPr>
      <w:color w:val="808080"/>
    </w:rPr>
  </w:style>
  <w:style w:type="paragraph" w:styleId="Title">
    <w:name w:val="Title"/>
    <w:basedOn w:val="Normal"/>
    <w:next w:val="Normal"/>
    <w:link w:val="TitleChar"/>
    <w:uiPriority w:val="10"/>
    <w:qFormat/>
    <w:rsid w:val="00C40929"/>
    <w:pPr>
      <w:pBdr>
        <w:top w:val="dotted" w:sz="2" w:space="1" w:color="4D160F" w:themeColor="accent2" w:themeShade="80"/>
        <w:bottom w:val="dotted" w:sz="2" w:space="6" w:color="4D160F" w:themeColor="accent2" w:themeShade="80"/>
      </w:pBdr>
      <w:spacing w:before="500" w:after="300" w:line="240" w:lineRule="auto"/>
      <w:jc w:val="center"/>
    </w:pPr>
    <w:rPr>
      <w:caps/>
      <w:color w:val="4D160F" w:themeColor="accent2" w:themeShade="80"/>
      <w:spacing w:val="50"/>
      <w:sz w:val="44"/>
      <w:szCs w:val="44"/>
    </w:rPr>
  </w:style>
  <w:style w:type="character" w:customStyle="1" w:styleId="TitleChar">
    <w:name w:val="Title Char"/>
    <w:basedOn w:val="DefaultParagraphFont"/>
    <w:link w:val="Title"/>
    <w:uiPriority w:val="10"/>
    <w:rsid w:val="00C40929"/>
    <w:rPr>
      <w:rFonts w:eastAsiaTheme="majorEastAsia" w:cstheme="majorBidi"/>
      <w:caps/>
      <w:color w:val="4D160F" w:themeColor="accent2" w:themeShade="80"/>
      <w:spacing w:val="50"/>
      <w:sz w:val="44"/>
      <w:szCs w:val="44"/>
    </w:rPr>
  </w:style>
  <w:style w:type="paragraph" w:styleId="Subtitle">
    <w:name w:val="Subtitle"/>
    <w:basedOn w:val="Normal"/>
    <w:next w:val="Normal"/>
    <w:link w:val="SubtitleChar"/>
    <w:uiPriority w:val="11"/>
    <w:qFormat/>
    <w:rsid w:val="00C4092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0929"/>
    <w:rPr>
      <w:rFonts w:eastAsiaTheme="majorEastAsia" w:cstheme="majorBidi"/>
      <w:caps/>
      <w:spacing w:val="20"/>
      <w:sz w:val="18"/>
      <w:szCs w:val="18"/>
    </w:rPr>
  </w:style>
  <w:style w:type="paragraph" w:styleId="NoSpacing">
    <w:name w:val="No Spacing"/>
    <w:basedOn w:val="Normal"/>
    <w:link w:val="NoSpacingChar"/>
    <w:uiPriority w:val="1"/>
    <w:qFormat/>
    <w:rsid w:val="00C40929"/>
    <w:pPr>
      <w:spacing w:after="0" w:line="240" w:lineRule="auto"/>
    </w:pPr>
  </w:style>
  <w:style w:type="table" w:styleId="TableGrid">
    <w:name w:val="Table Grid"/>
    <w:basedOn w:val="TableNormal"/>
    <w:uiPriority w:val="39"/>
    <w:rsid w:val="005E3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rsid w:val="005E31DF"/>
    <w:rPr>
      <w:color w:val="FFFFFF" w:themeColor="background1"/>
    </w:rPr>
  </w:style>
  <w:style w:type="paragraph" w:customStyle="1" w:styleId="TableSpace">
    <w:name w:val="Table Space"/>
    <w:basedOn w:val="NoSpacing"/>
    <w:uiPriority w:val="99"/>
    <w:rsid w:val="005E31DF"/>
    <w:pPr>
      <w:spacing w:line="14" w:lineRule="exact"/>
    </w:pPr>
  </w:style>
  <w:style w:type="paragraph" w:styleId="Header">
    <w:name w:val="header"/>
    <w:basedOn w:val="Normal"/>
    <w:link w:val="HeaderChar"/>
    <w:uiPriority w:val="99"/>
    <w:unhideWhenUsed/>
    <w:rsid w:val="005E3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1DF"/>
  </w:style>
  <w:style w:type="paragraph" w:styleId="Footer">
    <w:name w:val="footer"/>
    <w:basedOn w:val="Normal"/>
    <w:link w:val="FooterChar"/>
    <w:uiPriority w:val="99"/>
    <w:unhideWhenUsed/>
    <w:rsid w:val="005E31DF"/>
    <w:pPr>
      <w:spacing w:after="0" w:line="240" w:lineRule="auto"/>
    </w:pPr>
    <w:rPr>
      <w:caps/>
      <w:color w:val="D34817" w:themeColor="accent1"/>
      <w:sz w:val="16"/>
      <w:szCs w:val="16"/>
    </w:rPr>
  </w:style>
  <w:style w:type="character" w:customStyle="1" w:styleId="FooterChar">
    <w:name w:val="Footer Char"/>
    <w:basedOn w:val="DefaultParagraphFont"/>
    <w:link w:val="Footer"/>
    <w:uiPriority w:val="99"/>
    <w:rsid w:val="005E31DF"/>
    <w:rPr>
      <w:rFonts w:asciiTheme="majorHAnsi" w:eastAsiaTheme="majorEastAsia" w:hAnsiTheme="majorHAnsi" w:cstheme="majorBidi"/>
      <w:caps/>
      <w:color w:val="D34817" w:themeColor="accent1"/>
      <w:sz w:val="16"/>
      <w:szCs w:val="16"/>
    </w:rPr>
  </w:style>
  <w:style w:type="character" w:customStyle="1" w:styleId="Heading1Char">
    <w:name w:val="Heading 1 Char"/>
    <w:basedOn w:val="DefaultParagraphFont"/>
    <w:link w:val="Heading1"/>
    <w:uiPriority w:val="9"/>
    <w:rsid w:val="00C40929"/>
    <w:rPr>
      <w:rFonts w:eastAsiaTheme="majorEastAsia" w:cstheme="majorBidi"/>
      <w:caps/>
      <w:color w:val="4D160F" w:themeColor="accent2" w:themeShade="80"/>
      <w:spacing w:val="20"/>
      <w:sz w:val="28"/>
      <w:szCs w:val="28"/>
    </w:rPr>
  </w:style>
  <w:style w:type="character" w:customStyle="1" w:styleId="Heading2Char">
    <w:name w:val="Heading 2 Char"/>
    <w:basedOn w:val="DefaultParagraphFont"/>
    <w:link w:val="Heading2"/>
    <w:uiPriority w:val="9"/>
    <w:rsid w:val="00C40929"/>
    <w:rPr>
      <w:caps/>
      <w:color w:val="4D160F" w:themeColor="accent2" w:themeShade="80"/>
      <w:spacing w:val="15"/>
      <w:sz w:val="24"/>
      <w:szCs w:val="24"/>
    </w:rPr>
  </w:style>
  <w:style w:type="paragraph" w:styleId="TOCHeading">
    <w:name w:val="TOC Heading"/>
    <w:basedOn w:val="Heading1"/>
    <w:next w:val="Normal"/>
    <w:uiPriority w:val="39"/>
    <w:unhideWhenUsed/>
    <w:qFormat/>
    <w:rsid w:val="00C40929"/>
    <w:pPr>
      <w:outlineLvl w:val="9"/>
    </w:pPr>
  </w:style>
  <w:style w:type="paragraph" w:styleId="TOC1">
    <w:name w:val="toc 1"/>
    <w:basedOn w:val="Normal"/>
    <w:next w:val="Normal"/>
    <w:autoRedefine/>
    <w:uiPriority w:val="39"/>
    <w:unhideWhenUsed/>
    <w:qFormat/>
    <w:rsid w:val="005D650D"/>
    <w:pPr>
      <w:numPr>
        <w:numId w:val="1"/>
      </w:numPr>
      <w:tabs>
        <w:tab w:val="right" w:leader="dot" w:pos="9350"/>
      </w:tabs>
      <w:spacing w:after="140" w:line="240" w:lineRule="auto"/>
      <w:ind w:left="540" w:right="990" w:hanging="540"/>
    </w:pPr>
    <w:rPr>
      <w:b/>
      <w:bCs/>
      <w:sz w:val="26"/>
      <w:szCs w:val="26"/>
    </w:rPr>
  </w:style>
  <w:style w:type="paragraph" w:styleId="TOC2">
    <w:name w:val="toc 2"/>
    <w:basedOn w:val="Normal"/>
    <w:next w:val="Normal"/>
    <w:autoRedefine/>
    <w:uiPriority w:val="39"/>
    <w:unhideWhenUsed/>
    <w:qFormat/>
    <w:rsid w:val="005D650D"/>
    <w:pPr>
      <w:tabs>
        <w:tab w:val="left" w:pos="900"/>
        <w:tab w:val="right" w:leader="dot" w:pos="9350"/>
      </w:tabs>
      <w:spacing w:after="100" w:line="240" w:lineRule="auto"/>
      <w:ind w:left="720" w:right="1440"/>
    </w:pPr>
  </w:style>
  <w:style w:type="character" w:styleId="Hyperlink">
    <w:name w:val="Hyperlink"/>
    <w:basedOn w:val="DefaultParagraphFont"/>
    <w:uiPriority w:val="99"/>
    <w:unhideWhenUsed/>
    <w:rsid w:val="005E31DF"/>
    <w:rPr>
      <w:color w:val="CC9900" w:themeColor="hyperlink"/>
      <w:u w:val="single"/>
    </w:rPr>
  </w:style>
  <w:style w:type="character" w:customStyle="1" w:styleId="Heading3Char">
    <w:name w:val="Heading 3 Char"/>
    <w:basedOn w:val="DefaultParagraphFont"/>
    <w:link w:val="Heading3"/>
    <w:uiPriority w:val="9"/>
    <w:rsid w:val="00C40929"/>
    <w:rPr>
      <w:rFonts w:eastAsiaTheme="majorEastAsia" w:cstheme="majorBidi"/>
      <w:caps/>
      <w:color w:val="4C160F" w:themeColor="accent2" w:themeShade="7F"/>
      <w:sz w:val="24"/>
      <w:szCs w:val="24"/>
    </w:rPr>
  </w:style>
  <w:style w:type="paragraph" w:customStyle="1" w:styleId="LogoAlt">
    <w:name w:val="Logo Alt."/>
    <w:basedOn w:val="Normal"/>
    <w:uiPriority w:val="99"/>
    <w:unhideWhenUsed/>
    <w:rsid w:val="005E31DF"/>
    <w:pPr>
      <w:spacing w:before="720" w:line="240" w:lineRule="auto"/>
      <w:ind w:left="720"/>
    </w:pPr>
  </w:style>
  <w:style w:type="paragraph" w:customStyle="1" w:styleId="FooterAlt">
    <w:name w:val="Footer Alt."/>
    <w:basedOn w:val="Normal"/>
    <w:uiPriority w:val="99"/>
    <w:unhideWhenUsed/>
    <w:rsid w:val="005E31DF"/>
    <w:pPr>
      <w:spacing w:after="0" w:line="240" w:lineRule="auto"/>
    </w:pPr>
    <w:rPr>
      <w:i/>
      <w:iCs/>
      <w:sz w:val="18"/>
      <w:szCs w:val="18"/>
    </w:rPr>
  </w:style>
  <w:style w:type="table" w:customStyle="1" w:styleId="TipTable">
    <w:name w:val="Tip Table"/>
    <w:basedOn w:val="TableNormal"/>
    <w:uiPriority w:val="99"/>
    <w:rsid w:val="005E31DF"/>
    <w:pPr>
      <w:spacing w:after="0" w:line="240" w:lineRule="auto"/>
    </w:pPr>
    <w:rPr>
      <w:color w:val="404040" w:themeColor="text1" w:themeTint="BF"/>
      <w:sz w:val="18"/>
      <w:szCs w:val="18"/>
    </w:rPr>
    <w:tblPr>
      <w:tblCellMar>
        <w:top w:w="144" w:type="dxa"/>
        <w:left w:w="0" w:type="dxa"/>
        <w:right w:w="0" w:type="dxa"/>
      </w:tblCellMar>
    </w:tblPr>
    <w:tcPr>
      <w:shd w:val="clear" w:color="auto" w:fill="F9D8CD" w:themeFill="accent1" w:themeFillTint="33"/>
    </w:tcPr>
    <w:tblStylePr w:type="firstCol">
      <w:pPr>
        <w:wordWrap/>
        <w:jc w:val="center"/>
      </w:pPr>
    </w:tblStylePr>
  </w:style>
  <w:style w:type="paragraph" w:customStyle="1" w:styleId="TipText">
    <w:name w:val="Tip Text"/>
    <w:basedOn w:val="Normal"/>
    <w:uiPriority w:val="99"/>
    <w:rsid w:val="005E31DF"/>
    <w:pPr>
      <w:spacing w:before="160" w:after="160" w:line="264" w:lineRule="auto"/>
      <w:ind w:right="576"/>
    </w:pPr>
    <w:rPr>
      <w:i/>
      <w:iCs/>
      <w:sz w:val="16"/>
      <w:szCs w:val="16"/>
    </w:rPr>
  </w:style>
  <w:style w:type="paragraph" w:customStyle="1" w:styleId="Icon">
    <w:name w:val="Icon"/>
    <w:basedOn w:val="Normal"/>
    <w:uiPriority w:val="99"/>
    <w:unhideWhenUsed/>
    <w:qFormat/>
    <w:rsid w:val="005E31DF"/>
    <w:pPr>
      <w:spacing w:before="160" w:after="160" w:line="240" w:lineRule="auto"/>
      <w:jc w:val="center"/>
    </w:pPr>
  </w:style>
  <w:style w:type="character" w:customStyle="1" w:styleId="Heading4Char">
    <w:name w:val="Heading 4 Char"/>
    <w:basedOn w:val="DefaultParagraphFont"/>
    <w:link w:val="Heading4"/>
    <w:uiPriority w:val="9"/>
    <w:semiHidden/>
    <w:rsid w:val="00C40929"/>
    <w:rPr>
      <w:rFonts w:eastAsiaTheme="majorEastAsia" w:cstheme="majorBidi"/>
      <w:caps/>
      <w:color w:val="4C160F" w:themeColor="accent2" w:themeShade="7F"/>
      <w:spacing w:val="10"/>
    </w:rPr>
  </w:style>
  <w:style w:type="table" w:customStyle="1" w:styleId="FinancialTable">
    <w:name w:val="Financial Table"/>
    <w:basedOn w:val="TableNormal"/>
    <w:uiPriority w:val="99"/>
    <w:rsid w:val="005E31DF"/>
    <w:pPr>
      <w:spacing w:before="60" w:after="60" w:line="240" w:lineRule="auto"/>
    </w:pPr>
    <w:tblPr>
      <w:tblStyleRowBandSize w:val="1"/>
      <w:tblBorders>
        <w:top w:val="single" w:sz="4" w:space="0" w:color="C3C0C0" w:themeColor="text2" w:themeTint="66"/>
        <w:left w:val="single" w:sz="4" w:space="0" w:color="C3C0C0" w:themeColor="text2" w:themeTint="66"/>
        <w:bottom w:val="single" w:sz="4" w:space="0" w:color="C3C0C0" w:themeColor="text2" w:themeTint="66"/>
        <w:right w:val="single" w:sz="4" w:space="0" w:color="C3C0C0" w:themeColor="text2" w:themeTint="66"/>
        <w:insideV w:val="single" w:sz="4" w:space="0" w:color="C3C0C0" w:themeColor="text2" w:themeTint="66"/>
      </w:tblBorders>
    </w:tblPr>
    <w:tblStylePr w:type="firstRow">
      <w:rPr>
        <w:rFonts w:asciiTheme="majorHAnsi" w:hAnsiTheme="majorHAnsi"/>
        <w:color w:val="FFFFFF" w:themeColor="background1"/>
        <w:sz w:val="16"/>
      </w:rPr>
      <w:tblPr/>
      <w:tcPr>
        <w:shd w:val="clear" w:color="auto" w:fill="D34817" w:themeFill="accent1"/>
      </w:tcPr>
    </w:tblStylePr>
    <w:tblStylePr w:type="lastRow">
      <w:rPr>
        <w:rFonts w:asciiTheme="majorHAnsi" w:hAnsiTheme="majorHAnsi"/>
        <w:b/>
        <w:caps/>
        <w:smallCaps w:val="0"/>
        <w:color w:val="D34817"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E1DFDF" w:themeFill="text2" w:themeFillTint="33"/>
      </w:tcPr>
    </w:tblStylePr>
  </w:style>
  <w:style w:type="paragraph" w:styleId="TOC3">
    <w:name w:val="toc 3"/>
    <w:basedOn w:val="Normal"/>
    <w:next w:val="Normal"/>
    <w:autoRedefine/>
    <w:uiPriority w:val="39"/>
    <w:unhideWhenUsed/>
    <w:qFormat/>
    <w:rsid w:val="005E31DF"/>
    <w:pPr>
      <w:spacing w:after="100"/>
      <w:ind w:left="720" w:right="3240"/>
    </w:pPr>
  </w:style>
  <w:style w:type="paragraph" w:styleId="TOC4">
    <w:name w:val="toc 4"/>
    <w:basedOn w:val="Normal"/>
    <w:next w:val="Normal"/>
    <w:autoRedefine/>
    <w:uiPriority w:val="39"/>
    <w:semiHidden/>
    <w:unhideWhenUsed/>
    <w:rsid w:val="005E31DF"/>
    <w:pPr>
      <w:spacing w:after="100"/>
      <w:ind w:left="720" w:right="3240"/>
    </w:pPr>
  </w:style>
  <w:style w:type="paragraph" w:styleId="BalloonText">
    <w:name w:val="Balloon Text"/>
    <w:basedOn w:val="Normal"/>
    <w:link w:val="BalloonTextChar"/>
    <w:uiPriority w:val="99"/>
    <w:semiHidden/>
    <w:unhideWhenUsed/>
    <w:rsid w:val="00371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061"/>
    <w:rPr>
      <w:rFonts w:ascii="Tahoma" w:hAnsi="Tahoma" w:cs="Tahoma"/>
      <w:sz w:val="16"/>
      <w:szCs w:val="16"/>
    </w:rPr>
  </w:style>
  <w:style w:type="paragraph" w:styleId="ListParagraph">
    <w:name w:val="List Paragraph"/>
    <w:basedOn w:val="Normal"/>
    <w:uiPriority w:val="34"/>
    <w:qFormat/>
    <w:rsid w:val="00C40929"/>
    <w:pPr>
      <w:ind w:left="720"/>
      <w:contextualSpacing/>
    </w:pPr>
  </w:style>
  <w:style w:type="character" w:customStyle="1" w:styleId="Heading5Char">
    <w:name w:val="Heading 5 Char"/>
    <w:basedOn w:val="DefaultParagraphFont"/>
    <w:link w:val="Heading5"/>
    <w:uiPriority w:val="9"/>
    <w:semiHidden/>
    <w:rsid w:val="00C40929"/>
    <w:rPr>
      <w:rFonts w:eastAsiaTheme="majorEastAsia" w:cstheme="majorBidi"/>
      <w:caps/>
      <w:color w:val="4C160F" w:themeColor="accent2" w:themeShade="7F"/>
      <w:spacing w:val="10"/>
    </w:rPr>
  </w:style>
  <w:style w:type="character" w:customStyle="1" w:styleId="Heading6Char">
    <w:name w:val="Heading 6 Char"/>
    <w:basedOn w:val="DefaultParagraphFont"/>
    <w:link w:val="Heading6"/>
    <w:uiPriority w:val="9"/>
    <w:semiHidden/>
    <w:rsid w:val="00C40929"/>
    <w:rPr>
      <w:rFonts w:eastAsiaTheme="majorEastAsia" w:cstheme="majorBidi"/>
      <w:caps/>
      <w:color w:val="732117" w:themeColor="accent2" w:themeShade="BF"/>
      <w:spacing w:val="10"/>
    </w:rPr>
  </w:style>
  <w:style w:type="character" w:customStyle="1" w:styleId="Heading7Char">
    <w:name w:val="Heading 7 Char"/>
    <w:basedOn w:val="DefaultParagraphFont"/>
    <w:link w:val="Heading7"/>
    <w:uiPriority w:val="9"/>
    <w:semiHidden/>
    <w:rsid w:val="00C40929"/>
    <w:rPr>
      <w:rFonts w:eastAsiaTheme="majorEastAsia" w:cstheme="majorBidi"/>
      <w:i/>
      <w:iCs/>
      <w:caps/>
      <w:color w:val="732117" w:themeColor="accent2" w:themeShade="BF"/>
      <w:spacing w:val="10"/>
    </w:rPr>
  </w:style>
  <w:style w:type="character" w:customStyle="1" w:styleId="Heading8Char">
    <w:name w:val="Heading 8 Char"/>
    <w:basedOn w:val="DefaultParagraphFont"/>
    <w:link w:val="Heading8"/>
    <w:uiPriority w:val="9"/>
    <w:semiHidden/>
    <w:rsid w:val="00C40929"/>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C40929"/>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C40929"/>
    <w:rPr>
      <w:caps/>
      <w:spacing w:val="10"/>
      <w:sz w:val="18"/>
      <w:szCs w:val="18"/>
    </w:rPr>
  </w:style>
  <w:style w:type="character" w:styleId="Strong">
    <w:name w:val="Strong"/>
    <w:uiPriority w:val="22"/>
    <w:qFormat/>
    <w:rsid w:val="00C40929"/>
    <w:rPr>
      <w:b/>
      <w:bCs/>
      <w:color w:val="732117" w:themeColor="accent2" w:themeShade="BF"/>
      <w:spacing w:val="5"/>
    </w:rPr>
  </w:style>
  <w:style w:type="character" w:styleId="Emphasis">
    <w:name w:val="Emphasis"/>
    <w:uiPriority w:val="20"/>
    <w:qFormat/>
    <w:rsid w:val="00C40929"/>
    <w:rPr>
      <w:caps/>
      <w:spacing w:val="5"/>
      <w:sz w:val="20"/>
      <w:szCs w:val="20"/>
    </w:rPr>
  </w:style>
  <w:style w:type="character" w:customStyle="1" w:styleId="NoSpacingChar">
    <w:name w:val="No Spacing Char"/>
    <w:basedOn w:val="DefaultParagraphFont"/>
    <w:link w:val="NoSpacing"/>
    <w:uiPriority w:val="1"/>
    <w:rsid w:val="00C40929"/>
  </w:style>
  <w:style w:type="paragraph" w:styleId="Quote">
    <w:name w:val="Quote"/>
    <w:basedOn w:val="Normal"/>
    <w:next w:val="Normal"/>
    <w:link w:val="QuoteChar"/>
    <w:uiPriority w:val="29"/>
    <w:qFormat/>
    <w:rsid w:val="00C40929"/>
    <w:rPr>
      <w:i/>
      <w:iCs/>
    </w:rPr>
  </w:style>
  <w:style w:type="character" w:customStyle="1" w:styleId="QuoteChar">
    <w:name w:val="Quote Char"/>
    <w:basedOn w:val="DefaultParagraphFont"/>
    <w:link w:val="Quote"/>
    <w:uiPriority w:val="29"/>
    <w:rsid w:val="00C40929"/>
    <w:rPr>
      <w:rFonts w:eastAsiaTheme="majorEastAsia" w:cstheme="majorBidi"/>
      <w:i/>
      <w:iCs/>
    </w:rPr>
  </w:style>
  <w:style w:type="paragraph" w:styleId="IntenseQuote">
    <w:name w:val="Intense Quote"/>
    <w:basedOn w:val="Normal"/>
    <w:next w:val="Normal"/>
    <w:link w:val="IntenseQuoteChar"/>
    <w:uiPriority w:val="30"/>
    <w:qFormat/>
    <w:rsid w:val="00C40929"/>
    <w:pPr>
      <w:pBdr>
        <w:top w:val="dotted" w:sz="2" w:space="10" w:color="4D160F" w:themeColor="accent2" w:themeShade="80"/>
        <w:bottom w:val="dotted" w:sz="2" w:space="4" w:color="4D160F" w:themeColor="accent2" w:themeShade="80"/>
      </w:pBdr>
      <w:spacing w:before="160" w:line="300" w:lineRule="auto"/>
      <w:ind w:left="1440" w:right="1440"/>
    </w:pPr>
    <w:rPr>
      <w:caps/>
      <w:color w:val="4C160F" w:themeColor="accent2" w:themeShade="7F"/>
      <w:spacing w:val="5"/>
      <w:sz w:val="20"/>
      <w:szCs w:val="20"/>
    </w:rPr>
  </w:style>
  <w:style w:type="character" w:customStyle="1" w:styleId="IntenseQuoteChar">
    <w:name w:val="Intense Quote Char"/>
    <w:basedOn w:val="DefaultParagraphFont"/>
    <w:link w:val="IntenseQuote"/>
    <w:uiPriority w:val="30"/>
    <w:rsid w:val="00C40929"/>
    <w:rPr>
      <w:rFonts w:eastAsiaTheme="majorEastAsia" w:cstheme="majorBidi"/>
      <w:caps/>
      <w:color w:val="4C160F" w:themeColor="accent2" w:themeShade="7F"/>
      <w:spacing w:val="5"/>
      <w:sz w:val="20"/>
      <w:szCs w:val="20"/>
    </w:rPr>
  </w:style>
  <w:style w:type="character" w:styleId="SubtleEmphasis">
    <w:name w:val="Subtle Emphasis"/>
    <w:uiPriority w:val="19"/>
    <w:qFormat/>
    <w:rsid w:val="00C40929"/>
    <w:rPr>
      <w:i/>
      <w:iCs/>
    </w:rPr>
  </w:style>
  <w:style w:type="character" w:styleId="IntenseEmphasis">
    <w:name w:val="Intense Emphasis"/>
    <w:uiPriority w:val="21"/>
    <w:qFormat/>
    <w:rsid w:val="00C40929"/>
    <w:rPr>
      <w:i/>
      <w:iCs/>
      <w:caps/>
      <w:spacing w:val="10"/>
      <w:sz w:val="20"/>
      <w:szCs w:val="20"/>
    </w:rPr>
  </w:style>
  <w:style w:type="character" w:styleId="SubtleReference">
    <w:name w:val="Subtle Reference"/>
    <w:basedOn w:val="DefaultParagraphFont"/>
    <w:uiPriority w:val="31"/>
    <w:qFormat/>
    <w:rsid w:val="00C40929"/>
    <w:rPr>
      <w:rFonts w:asciiTheme="minorHAnsi" w:eastAsiaTheme="minorEastAsia" w:hAnsiTheme="minorHAnsi" w:cstheme="minorBidi"/>
      <w:i/>
      <w:iCs/>
      <w:color w:val="4C160F" w:themeColor="accent2" w:themeShade="7F"/>
    </w:rPr>
  </w:style>
  <w:style w:type="character" w:styleId="IntenseReference">
    <w:name w:val="Intense Reference"/>
    <w:uiPriority w:val="32"/>
    <w:qFormat/>
    <w:rsid w:val="00C40929"/>
    <w:rPr>
      <w:rFonts w:asciiTheme="minorHAnsi" w:eastAsiaTheme="minorEastAsia" w:hAnsiTheme="minorHAnsi" w:cstheme="minorBidi"/>
      <w:b/>
      <w:bCs/>
      <w:i/>
      <w:iCs/>
      <w:color w:val="4C160F" w:themeColor="accent2" w:themeShade="7F"/>
    </w:rPr>
  </w:style>
  <w:style w:type="character" w:styleId="BookTitle">
    <w:name w:val="Book Title"/>
    <w:uiPriority w:val="33"/>
    <w:qFormat/>
    <w:rsid w:val="00C40929"/>
    <w:rPr>
      <w:caps/>
      <w:color w:val="4C160F" w:themeColor="accent2" w:themeShade="7F"/>
      <w:spacing w:val="5"/>
      <w:u w:color="4C160F" w:themeColor="accent2" w:themeShade="7F"/>
    </w:rPr>
  </w:style>
  <w:style w:type="character" w:styleId="FollowedHyperlink">
    <w:name w:val="FollowedHyperlink"/>
    <w:basedOn w:val="DefaultParagraphFont"/>
    <w:uiPriority w:val="99"/>
    <w:semiHidden/>
    <w:unhideWhenUsed/>
    <w:rsid w:val="00DB5E52"/>
    <w:rPr>
      <w:color w:val="96A9A9" w:themeColor="followedHyperlink"/>
      <w:u w:val="single"/>
    </w:rPr>
  </w:style>
  <w:style w:type="paragraph" w:styleId="PlainText">
    <w:name w:val="Plain Text"/>
    <w:basedOn w:val="Normal"/>
    <w:link w:val="PlainTextChar"/>
    <w:uiPriority w:val="99"/>
    <w:semiHidden/>
    <w:unhideWhenUsed/>
    <w:rsid w:val="002D34CA"/>
    <w:pPr>
      <w:spacing w:after="0" w:line="240" w:lineRule="auto"/>
    </w:pPr>
    <w:rPr>
      <w:rFonts w:ascii="Consolas" w:eastAsia="Calibri" w:hAnsi="Consolas" w:cs="Times New Roman"/>
      <w:sz w:val="21"/>
      <w:szCs w:val="21"/>
      <w:lang w:bidi="ar-SA"/>
    </w:rPr>
  </w:style>
  <w:style w:type="character" w:customStyle="1" w:styleId="PlainTextChar">
    <w:name w:val="Plain Text Char"/>
    <w:basedOn w:val="DefaultParagraphFont"/>
    <w:link w:val="PlainText"/>
    <w:uiPriority w:val="99"/>
    <w:semiHidden/>
    <w:rsid w:val="002D34CA"/>
    <w:rPr>
      <w:rFonts w:ascii="Consolas" w:eastAsia="Calibri" w:hAnsi="Consolas" w:cs="Times New Roman"/>
      <w:sz w:val="21"/>
      <w:szCs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50">
      <w:bodyDiv w:val="1"/>
      <w:marLeft w:val="0"/>
      <w:marRight w:val="0"/>
      <w:marTop w:val="0"/>
      <w:marBottom w:val="0"/>
      <w:divBdr>
        <w:top w:val="none" w:sz="0" w:space="0" w:color="auto"/>
        <w:left w:val="none" w:sz="0" w:space="0" w:color="auto"/>
        <w:bottom w:val="none" w:sz="0" w:space="0" w:color="auto"/>
        <w:right w:val="none" w:sz="0" w:space="0" w:color="auto"/>
      </w:divBdr>
    </w:div>
    <w:div w:id="130826819">
      <w:bodyDiv w:val="1"/>
      <w:marLeft w:val="0"/>
      <w:marRight w:val="0"/>
      <w:marTop w:val="0"/>
      <w:marBottom w:val="0"/>
      <w:divBdr>
        <w:top w:val="none" w:sz="0" w:space="0" w:color="auto"/>
        <w:left w:val="none" w:sz="0" w:space="0" w:color="auto"/>
        <w:bottom w:val="none" w:sz="0" w:space="0" w:color="auto"/>
        <w:right w:val="none" w:sz="0" w:space="0" w:color="auto"/>
      </w:divBdr>
      <w:divsChild>
        <w:div w:id="1497184842">
          <w:marLeft w:val="547"/>
          <w:marRight w:val="0"/>
          <w:marTop w:val="134"/>
          <w:marBottom w:val="0"/>
          <w:divBdr>
            <w:top w:val="none" w:sz="0" w:space="0" w:color="auto"/>
            <w:left w:val="none" w:sz="0" w:space="0" w:color="auto"/>
            <w:bottom w:val="none" w:sz="0" w:space="0" w:color="auto"/>
            <w:right w:val="none" w:sz="0" w:space="0" w:color="auto"/>
          </w:divBdr>
        </w:div>
        <w:div w:id="1241134858">
          <w:marLeft w:val="547"/>
          <w:marRight w:val="0"/>
          <w:marTop w:val="134"/>
          <w:marBottom w:val="0"/>
          <w:divBdr>
            <w:top w:val="none" w:sz="0" w:space="0" w:color="auto"/>
            <w:left w:val="none" w:sz="0" w:space="0" w:color="auto"/>
            <w:bottom w:val="none" w:sz="0" w:space="0" w:color="auto"/>
            <w:right w:val="none" w:sz="0" w:space="0" w:color="auto"/>
          </w:divBdr>
        </w:div>
        <w:div w:id="476922509">
          <w:marLeft w:val="547"/>
          <w:marRight w:val="0"/>
          <w:marTop w:val="134"/>
          <w:marBottom w:val="0"/>
          <w:divBdr>
            <w:top w:val="none" w:sz="0" w:space="0" w:color="auto"/>
            <w:left w:val="none" w:sz="0" w:space="0" w:color="auto"/>
            <w:bottom w:val="none" w:sz="0" w:space="0" w:color="auto"/>
            <w:right w:val="none" w:sz="0" w:space="0" w:color="auto"/>
          </w:divBdr>
        </w:div>
        <w:div w:id="726953525">
          <w:marLeft w:val="547"/>
          <w:marRight w:val="0"/>
          <w:marTop w:val="134"/>
          <w:marBottom w:val="0"/>
          <w:divBdr>
            <w:top w:val="none" w:sz="0" w:space="0" w:color="auto"/>
            <w:left w:val="none" w:sz="0" w:space="0" w:color="auto"/>
            <w:bottom w:val="none" w:sz="0" w:space="0" w:color="auto"/>
            <w:right w:val="none" w:sz="0" w:space="0" w:color="auto"/>
          </w:divBdr>
        </w:div>
      </w:divsChild>
    </w:div>
    <w:div w:id="472404256">
      <w:bodyDiv w:val="1"/>
      <w:marLeft w:val="0"/>
      <w:marRight w:val="0"/>
      <w:marTop w:val="0"/>
      <w:marBottom w:val="0"/>
      <w:divBdr>
        <w:top w:val="none" w:sz="0" w:space="0" w:color="auto"/>
        <w:left w:val="none" w:sz="0" w:space="0" w:color="auto"/>
        <w:bottom w:val="none" w:sz="0" w:space="0" w:color="auto"/>
        <w:right w:val="none" w:sz="0" w:space="0" w:color="auto"/>
      </w:divBdr>
    </w:div>
    <w:div w:id="777985059">
      <w:bodyDiv w:val="1"/>
      <w:marLeft w:val="0"/>
      <w:marRight w:val="0"/>
      <w:marTop w:val="0"/>
      <w:marBottom w:val="0"/>
      <w:divBdr>
        <w:top w:val="none" w:sz="0" w:space="0" w:color="auto"/>
        <w:left w:val="none" w:sz="0" w:space="0" w:color="auto"/>
        <w:bottom w:val="none" w:sz="0" w:space="0" w:color="auto"/>
        <w:right w:val="none" w:sz="0" w:space="0" w:color="auto"/>
      </w:divBdr>
    </w:div>
    <w:div w:id="842009089">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32400303">
      <w:bodyDiv w:val="1"/>
      <w:marLeft w:val="0"/>
      <w:marRight w:val="0"/>
      <w:marTop w:val="0"/>
      <w:marBottom w:val="0"/>
      <w:divBdr>
        <w:top w:val="none" w:sz="0" w:space="0" w:color="auto"/>
        <w:left w:val="none" w:sz="0" w:space="0" w:color="auto"/>
        <w:bottom w:val="none" w:sz="0" w:space="0" w:color="auto"/>
        <w:right w:val="none" w:sz="0" w:space="0" w:color="auto"/>
      </w:divBdr>
    </w:div>
    <w:div w:id="1147552470">
      <w:bodyDiv w:val="1"/>
      <w:marLeft w:val="0"/>
      <w:marRight w:val="0"/>
      <w:marTop w:val="0"/>
      <w:marBottom w:val="0"/>
      <w:divBdr>
        <w:top w:val="none" w:sz="0" w:space="0" w:color="auto"/>
        <w:left w:val="none" w:sz="0" w:space="0" w:color="auto"/>
        <w:bottom w:val="none" w:sz="0" w:space="0" w:color="auto"/>
        <w:right w:val="none" w:sz="0" w:space="0" w:color="auto"/>
      </w:divBdr>
    </w:div>
    <w:div w:id="1338390167">
      <w:bodyDiv w:val="1"/>
      <w:marLeft w:val="0"/>
      <w:marRight w:val="0"/>
      <w:marTop w:val="0"/>
      <w:marBottom w:val="0"/>
      <w:divBdr>
        <w:top w:val="none" w:sz="0" w:space="0" w:color="auto"/>
        <w:left w:val="none" w:sz="0" w:space="0" w:color="auto"/>
        <w:bottom w:val="none" w:sz="0" w:space="0" w:color="auto"/>
        <w:right w:val="none" w:sz="0" w:space="0" w:color="auto"/>
      </w:divBdr>
    </w:div>
    <w:div w:id="1352416518">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1357728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453093416">
      <w:bodyDiv w:val="1"/>
      <w:marLeft w:val="0"/>
      <w:marRight w:val="0"/>
      <w:marTop w:val="0"/>
      <w:marBottom w:val="0"/>
      <w:divBdr>
        <w:top w:val="none" w:sz="0" w:space="0" w:color="auto"/>
        <w:left w:val="none" w:sz="0" w:space="0" w:color="auto"/>
        <w:bottom w:val="none" w:sz="0" w:space="0" w:color="auto"/>
        <w:right w:val="none" w:sz="0" w:space="0" w:color="auto"/>
      </w:divBdr>
    </w:div>
    <w:div w:id="1518957966">
      <w:bodyDiv w:val="1"/>
      <w:marLeft w:val="0"/>
      <w:marRight w:val="0"/>
      <w:marTop w:val="0"/>
      <w:marBottom w:val="0"/>
      <w:divBdr>
        <w:top w:val="none" w:sz="0" w:space="0" w:color="auto"/>
        <w:left w:val="none" w:sz="0" w:space="0" w:color="auto"/>
        <w:bottom w:val="none" w:sz="0" w:space="0" w:color="auto"/>
        <w:right w:val="none" w:sz="0" w:space="0" w:color="auto"/>
      </w:divBdr>
      <w:divsChild>
        <w:div w:id="1189947775">
          <w:marLeft w:val="547"/>
          <w:marRight w:val="0"/>
          <w:marTop w:val="134"/>
          <w:marBottom w:val="0"/>
          <w:divBdr>
            <w:top w:val="none" w:sz="0" w:space="0" w:color="auto"/>
            <w:left w:val="none" w:sz="0" w:space="0" w:color="auto"/>
            <w:bottom w:val="none" w:sz="0" w:space="0" w:color="auto"/>
            <w:right w:val="none" w:sz="0" w:space="0" w:color="auto"/>
          </w:divBdr>
        </w:div>
        <w:div w:id="235285611">
          <w:marLeft w:val="547"/>
          <w:marRight w:val="0"/>
          <w:marTop w:val="134"/>
          <w:marBottom w:val="0"/>
          <w:divBdr>
            <w:top w:val="none" w:sz="0" w:space="0" w:color="auto"/>
            <w:left w:val="none" w:sz="0" w:space="0" w:color="auto"/>
            <w:bottom w:val="none" w:sz="0" w:space="0" w:color="auto"/>
            <w:right w:val="none" w:sz="0" w:space="0" w:color="auto"/>
          </w:divBdr>
        </w:div>
        <w:div w:id="147939980">
          <w:marLeft w:val="547"/>
          <w:marRight w:val="0"/>
          <w:marTop w:val="134"/>
          <w:marBottom w:val="0"/>
          <w:divBdr>
            <w:top w:val="none" w:sz="0" w:space="0" w:color="auto"/>
            <w:left w:val="none" w:sz="0" w:space="0" w:color="auto"/>
            <w:bottom w:val="none" w:sz="0" w:space="0" w:color="auto"/>
            <w:right w:val="none" w:sz="0" w:space="0" w:color="auto"/>
          </w:divBdr>
        </w:div>
        <w:div w:id="1054504392">
          <w:marLeft w:val="547"/>
          <w:marRight w:val="0"/>
          <w:marTop w:val="134"/>
          <w:marBottom w:val="0"/>
          <w:divBdr>
            <w:top w:val="none" w:sz="0" w:space="0" w:color="auto"/>
            <w:left w:val="none" w:sz="0" w:space="0" w:color="auto"/>
            <w:bottom w:val="none" w:sz="0" w:space="0" w:color="auto"/>
            <w:right w:val="none" w:sz="0" w:space="0" w:color="auto"/>
          </w:divBdr>
        </w:div>
        <w:div w:id="789516481">
          <w:marLeft w:val="547"/>
          <w:marRight w:val="0"/>
          <w:marTop w:val="134"/>
          <w:marBottom w:val="0"/>
          <w:divBdr>
            <w:top w:val="none" w:sz="0" w:space="0" w:color="auto"/>
            <w:left w:val="none" w:sz="0" w:space="0" w:color="auto"/>
            <w:bottom w:val="none" w:sz="0" w:space="0" w:color="auto"/>
            <w:right w:val="none" w:sz="0" w:space="0" w:color="auto"/>
          </w:divBdr>
        </w:div>
      </w:divsChild>
    </w:div>
    <w:div w:id="19405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diagramDrawing" Target="diagrams/drawing1.xml"/><Relationship Id="rId26" Type="http://schemas.openxmlformats.org/officeDocument/2006/relationships/hyperlink" Target="mailto:amyers@uchs.org" TargetMode="External"/><Relationship Id="rId3" Type="http://schemas.openxmlformats.org/officeDocument/2006/relationships/customXml" Target="../customXml/item3.xml"/><Relationship Id="rId21" Type="http://schemas.openxmlformats.org/officeDocument/2006/relationships/hyperlink" Target="mailto:loreal.froat@medstar.ne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Colors" Target="diagrams/colors1.xml"/><Relationship Id="rId25" Type="http://schemas.openxmlformats.org/officeDocument/2006/relationships/hyperlink" Target="mailto:susan.kelly@maryland.ogv"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mailto:rschenning@baltimorecountymd.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mailto:al.romanosky@maryland.gov" TargetMode="External"/><Relationship Id="rId5" Type="http://schemas.openxmlformats.org/officeDocument/2006/relationships/styles" Target="styles.xml"/><Relationship Id="rId15" Type="http://schemas.openxmlformats.org/officeDocument/2006/relationships/diagramLayout" Target="diagrams/layout1.xml"/><Relationship Id="rId23" Type="http://schemas.openxmlformats.org/officeDocument/2006/relationships/hyperlink" Target="mailto:jbrown@baltimorecountymd.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whyne@jhmi.ed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mailto:emstc@ccvesa.org"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Johnson\Downloads\TS10384366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B31A61-5ABA-4EDD-BC7E-E09E8F0D440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D613DF49-D358-448A-A220-2FCA3C780939}">
      <dgm:prSet phldrT="[Text]"/>
      <dgm:spPr/>
      <dgm:t>
        <a:bodyPr/>
        <a:lstStyle/>
        <a:p>
          <a:r>
            <a:rPr lang="en-US" dirty="0" smtClean="0"/>
            <a:t>Region III </a:t>
          </a:r>
        </a:p>
        <a:p>
          <a:r>
            <a:rPr lang="en-US" dirty="0" smtClean="0"/>
            <a:t>H/M Coalition</a:t>
          </a:r>
          <a:endParaRPr lang="en-US" dirty="0"/>
        </a:p>
      </dgm:t>
    </dgm:pt>
    <dgm:pt modelId="{9CCF86B5-2402-4A59-BD94-B34506FA4A39}" type="parTrans" cxnId="{1A18568E-C697-4F94-BB8A-6E0F34893A92}">
      <dgm:prSet/>
      <dgm:spPr/>
      <dgm:t>
        <a:bodyPr/>
        <a:lstStyle/>
        <a:p>
          <a:endParaRPr lang="en-US"/>
        </a:p>
      </dgm:t>
    </dgm:pt>
    <dgm:pt modelId="{36D07322-7CF5-439B-9BCF-784761D3580C}" type="sibTrans" cxnId="{1A18568E-C697-4F94-BB8A-6E0F34893A92}">
      <dgm:prSet/>
      <dgm:spPr/>
      <dgm:t>
        <a:bodyPr/>
        <a:lstStyle/>
        <a:p>
          <a:endParaRPr lang="en-US"/>
        </a:p>
      </dgm:t>
    </dgm:pt>
    <dgm:pt modelId="{C20A153D-5623-4087-AFF8-7C426A2965A3}">
      <dgm:prSet phldrT="[Text]"/>
      <dgm:spPr/>
      <dgm:t>
        <a:bodyPr/>
        <a:lstStyle/>
        <a:p>
          <a:r>
            <a:rPr lang="en-US" dirty="0" smtClean="0"/>
            <a:t>Major Projects</a:t>
          </a:r>
          <a:endParaRPr lang="en-US" dirty="0"/>
        </a:p>
      </dgm:t>
    </dgm:pt>
    <dgm:pt modelId="{54D291C8-6A8A-4FF0-A5EC-505CA4B81778}" type="parTrans" cxnId="{B84A59C2-0089-42F2-98B3-A5800FAB64F2}">
      <dgm:prSet/>
      <dgm:spPr/>
      <dgm:t>
        <a:bodyPr/>
        <a:lstStyle/>
        <a:p>
          <a:endParaRPr lang="en-US"/>
        </a:p>
      </dgm:t>
    </dgm:pt>
    <dgm:pt modelId="{AAFED12D-0B9E-4B42-B06C-C095CFC793E3}" type="sibTrans" cxnId="{B84A59C2-0089-42F2-98B3-A5800FAB64F2}">
      <dgm:prSet/>
      <dgm:spPr/>
      <dgm:t>
        <a:bodyPr/>
        <a:lstStyle/>
        <a:p>
          <a:endParaRPr lang="en-US"/>
        </a:p>
      </dgm:t>
    </dgm:pt>
    <dgm:pt modelId="{0E3679CE-7039-4172-B971-DBC037CFC039}">
      <dgm:prSet phldrT="[Text]"/>
      <dgm:spPr/>
      <dgm:t>
        <a:bodyPr/>
        <a:lstStyle/>
        <a:p>
          <a:r>
            <a:rPr lang="en-US" dirty="0" smtClean="0"/>
            <a:t>ACS: Froat</a:t>
          </a:r>
          <a:endParaRPr lang="en-US" dirty="0"/>
        </a:p>
      </dgm:t>
    </dgm:pt>
    <dgm:pt modelId="{60131A02-20F9-45DD-AB52-124585F029B1}" type="parTrans" cxnId="{91621469-82ED-4D6D-9BEF-3D02F2C55300}">
      <dgm:prSet/>
      <dgm:spPr/>
      <dgm:t>
        <a:bodyPr/>
        <a:lstStyle/>
        <a:p>
          <a:endParaRPr lang="en-US"/>
        </a:p>
      </dgm:t>
    </dgm:pt>
    <dgm:pt modelId="{2B0F2B14-A0EF-41CD-A72D-BD15725104BC}" type="sibTrans" cxnId="{91621469-82ED-4D6D-9BEF-3D02F2C55300}">
      <dgm:prSet/>
      <dgm:spPr/>
      <dgm:t>
        <a:bodyPr/>
        <a:lstStyle/>
        <a:p>
          <a:endParaRPr lang="en-US"/>
        </a:p>
      </dgm:t>
    </dgm:pt>
    <dgm:pt modelId="{7AC34B38-516C-40F1-B08D-1AB4F7748205}">
      <dgm:prSet phldrT="[Text]"/>
      <dgm:spPr/>
      <dgm:t>
        <a:bodyPr/>
        <a:lstStyle/>
        <a:p>
          <a:r>
            <a:rPr lang="en-US" dirty="0" smtClean="0"/>
            <a:t>Resource Mgt</a:t>
          </a:r>
          <a:endParaRPr lang="en-US" dirty="0"/>
        </a:p>
      </dgm:t>
    </dgm:pt>
    <dgm:pt modelId="{34C73505-7733-4781-BA5D-DB7EE315C83D}" type="parTrans" cxnId="{F7864A4C-597B-4382-939A-DD1492663A0C}">
      <dgm:prSet/>
      <dgm:spPr/>
      <dgm:t>
        <a:bodyPr/>
        <a:lstStyle/>
        <a:p>
          <a:endParaRPr lang="en-US"/>
        </a:p>
      </dgm:t>
    </dgm:pt>
    <dgm:pt modelId="{28B10051-B327-45FA-BB2D-FA5613C8731D}" type="sibTrans" cxnId="{F7864A4C-597B-4382-939A-DD1492663A0C}">
      <dgm:prSet/>
      <dgm:spPr/>
      <dgm:t>
        <a:bodyPr/>
        <a:lstStyle/>
        <a:p>
          <a:endParaRPr lang="en-US"/>
        </a:p>
      </dgm:t>
    </dgm:pt>
    <dgm:pt modelId="{E98CC64C-368B-440B-84A9-BE2986FA0CA3}">
      <dgm:prSet/>
      <dgm:spPr/>
      <dgm:t>
        <a:bodyPr/>
        <a:lstStyle/>
        <a:p>
          <a:r>
            <a:rPr lang="en-US" dirty="0" smtClean="0"/>
            <a:t>Evacuation: Gwon</a:t>
          </a:r>
          <a:endParaRPr lang="en-US" dirty="0"/>
        </a:p>
      </dgm:t>
    </dgm:pt>
    <dgm:pt modelId="{31BF4B28-44A3-4186-8AC3-452581E0246D}" type="parTrans" cxnId="{0508EB8F-D1A6-4230-A55A-87E58B14DD0A}">
      <dgm:prSet/>
      <dgm:spPr/>
      <dgm:t>
        <a:bodyPr/>
        <a:lstStyle/>
        <a:p>
          <a:endParaRPr lang="en-US"/>
        </a:p>
      </dgm:t>
    </dgm:pt>
    <dgm:pt modelId="{DD3B5DE7-3ED1-4439-94A3-A9BD2B45DBF8}" type="sibTrans" cxnId="{0508EB8F-D1A6-4230-A55A-87E58B14DD0A}">
      <dgm:prSet/>
      <dgm:spPr/>
      <dgm:t>
        <a:bodyPr/>
        <a:lstStyle/>
        <a:p>
          <a:endParaRPr lang="en-US"/>
        </a:p>
      </dgm:t>
    </dgm:pt>
    <dgm:pt modelId="{6166143E-924C-4F57-A29C-EDA3243FBA0E}">
      <dgm:prSet/>
      <dgm:spPr/>
      <dgm:t>
        <a:bodyPr/>
        <a:lstStyle/>
        <a:p>
          <a:r>
            <a:rPr lang="en-US" dirty="0" smtClean="0">
              <a:solidFill>
                <a:srgbClr val="FFFF00"/>
              </a:solidFill>
            </a:rPr>
            <a:t>Coalition Evolution</a:t>
          </a:r>
          <a:endParaRPr lang="en-US" dirty="0">
            <a:solidFill>
              <a:srgbClr val="FFFF00"/>
            </a:solidFill>
          </a:endParaRPr>
        </a:p>
      </dgm:t>
    </dgm:pt>
    <dgm:pt modelId="{E185F878-AA17-4712-8488-8FC98571931B}" type="parTrans" cxnId="{E091CF6F-1369-4794-AA14-2778A410222B}">
      <dgm:prSet/>
      <dgm:spPr/>
      <dgm:t>
        <a:bodyPr/>
        <a:lstStyle/>
        <a:p>
          <a:endParaRPr lang="en-US"/>
        </a:p>
      </dgm:t>
    </dgm:pt>
    <dgm:pt modelId="{6088F13A-CD6C-4D12-9C3B-03FD2C2F93B9}" type="sibTrans" cxnId="{E091CF6F-1369-4794-AA14-2778A410222B}">
      <dgm:prSet/>
      <dgm:spPr/>
      <dgm:t>
        <a:bodyPr/>
        <a:lstStyle/>
        <a:p>
          <a:endParaRPr lang="en-US"/>
        </a:p>
      </dgm:t>
    </dgm:pt>
    <dgm:pt modelId="{138ADDAF-63B3-45D9-A8F2-36786C62B027}" type="pres">
      <dgm:prSet presAssocID="{70B31A61-5ABA-4EDD-BC7E-E09E8F0D440F}" presName="hierChild1" presStyleCnt="0">
        <dgm:presLayoutVars>
          <dgm:orgChart val="1"/>
          <dgm:chPref val="1"/>
          <dgm:dir/>
          <dgm:animOne val="branch"/>
          <dgm:animLvl val="lvl"/>
          <dgm:resizeHandles/>
        </dgm:presLayoutVars>
      </dgm:prSet>
      <dgm:spPr/>
      <dgm:t>
        <a:bodyPr/>
        <a:lstStyle/>
        <a:p>
          <a:endParaRPr lang="en-US"/>
        </a:p>
      </dgm:t>
    </dgm:pt>
    <dgm:pt modelId="{73F23B15-FBB2-47B3-BA7D-CC8824774B4B}" type="pres">
      <dgm:prSet presAssocID="{D613DF49-D358-448A-A220-2FCA3C780939}" presName="hierRoot1" presStyleCnt="0">
        <dgm:presLayoutVars>
          <dgm:hierBranch val="init"/>
        </dgm:presLayoutVars>
      </dgm:prSet>
      <dgm:spPr/>
    </dgm:pt>
    <dgm:pt modelId="{AFA36018-D247-4807-A5D8-E71B04287608}" type="pres">
      <dgm:prSet presAssocID="{D613DF49-D358-448A-A220-2FCA3C780939}" presName="rootComposite1" presStyleCnt="0"/>
      <dgm:spPr/>
    </dgm:pt>
    <dgm:pt modelId="{C5308F7C-2F91-40F5-AB1A-8CAC2FE72E22}" type="pres">
      <dgm:prSet presAssocID="{D613DF49-D358-448A-A220-2FCA3C780939}" presName="rootText1" presStyleLbl="node0" presStyleIdx="0" presStyleCnt="1" custScaleX="145910" custScaleY="136564">
        <dgm:presLayoutVars>
          <dgm:chPref val="3"/>
        </dgm:presLayoutVars>
      </dgm:prSet>
      <dgm:spPr/>
      <dgm:t>
        <a:bodyPr/>
        <a:lstStyle/>
        <a:p>
          <a:endParaRPr lang="en-US"/>
        </a:p>
      </dgm:t>
    </dgm:pt>
    <dgm:pt modelId="{13D98317-A9E6-4AAE-AFD0-58FE93BC80D5}" type="pres">
      <dgm:prSet presAssocID="{D613DF49-D358-448A-A220-2FCA3C780939}" presName="rootConnector1" presStyleLbl="node1" presStyleIdx="0" presStyleCnt="0"/>
      <dgm:spPr/>
      <dgm:t>
        <a:bodyPr/>
        <a:lstStyle/>
        <a:p>
          <a:endParaRPr lang="en-US"/>
        </a:p>
      </dgm:t>
    </dgm:pt>
    <dgm:pt modelId="{8B7980C6-BEEC-4666-845B-09744DF93694}" type="pres">
      <dgm:prSet presAssocID="{D613DF49-D358-448A-A220-2FCA3C780939}" presName="hierChild2" presStyleCnt="0"/>
      <dgm:spPr/>
    </dgm:pt>
    <dgm:pt modelId="{F1F71A91-C752-4ECB-ACF1-CC5287BE53B7}" type="pres">
      <dgm:prSet presAssocID="{54D291C8-6A8A-4FF0-A5EC-505CA4B81778}" presName="Name37" presStyleLbl="parChTrans1D2" presStyleIdx="0" presStyleCnt="5"/>
      <dgm:spPr/>
      <dgm:t>
        <a:bodyPr/>
        <a:lstStyle/>
        <a:p>
          <a:endParaRPr lang="en-US"/>
        </a:p>
      </dgm:t>
    </dgm:pt>
    <dgm:pt modelId="{535B0F16-4404-4CAD-B270-1F29ABE961B8}" type="pres">
      <dgm:prSet presAssocID="{C20A153D-5623-4087-AFF8-7C426A2965A3}" presName="hierRoot2" presStyleCnt="0">
        <dgm:presLayoutVars>
          <dgm:hierBranch val="init"/>
        </dgm:presLayoutVars>
      </dgm:prSet>
      <dgm:spPr/>
    </dgm:pt>
    <dgm:pt modelId="{622988A8-ED96-4BF0-A80C-6DD5AD9138AC}" type="pres">
      <dgm:prSet presAssocID="{C20A153D-5623-4087-AFF8-7C426A2965A3}" presName="rootComposite" presStyleCnt="0"/>
      <dgm:spPr/>
    </dgm:pt>
    <dgm:pt modelId="{E1613D38-288C-4ACA-9C87-B6F0102EE36F}" type="pres">
      <dgm:prSet presAssocID="{C20A153D-5623-4087-AFF8-7C426A2965A3}" presName="rootText" presStyleLbl="node2" presStyleIdx="0" presStyleCnt="5">
        <dgm:presLayoutVars>
          <dgm:chPref val="3"/>
        </dgm:presLayoutVars>
      </dgm:prSet>
      <dgm:spPr/>
      <dgm:t>
        <a:bodyPr/>
        <a:lstStyle/>
        <a:p>
          <a:endParaRPr lang="en-US"/>
        </a:p>
      </dgm:t>
    </dgm:pt>
    <dgm:pt modelId="{D5BA8BB9-C3A5-44A4-8EA7-E7ED3BD4E418}" type="pres">
      <dgm:prSet presAssocID="{C20A153D-5623-4087-AFF8-7C426A2965A3}" presName="rootConnector" presStyleLbl="node2" presStyleIdx="0" presStyleCnt="5"/>
      <dgm:spPr/>
      <dgm:t>
        <a:bodyPr/>
        <a:lstStyle/>
        <a:p>
          <a:endParaRPr lang="en-US"/>
        </a:p>
      </dgm:t>
    </dgm:pt>
    <dgm:pt modelId="{D2DAE8EC-3319-495F-8496-4A7DC23012D4}" type="pres">
      <dgm:prSet presAssocID="{C20A153D-5623-4087-AFF8-7C426A2965A3}" presName="hierChild4" presStyleCnt="0"/>
      <dgm:spPr/>
    </dgm:pt>
    <dgm:pt modelId="{12626690-A8B4-489B-B5DE-BE5129C0CD86}" type="pres">
      <dgm:prSet presAssocID="{C20A153D-5623-4087-AFF8-7C426A2965A3}" presName="hierChild5" presStyleCnt="0"/>
      <dgm:spPr/>
    </dgm:pt>
    <dgm:pt modelId="{7CC79259-990D-4B4E-BCAB-14042E7EF3E4}" type="pres">
      <dgm:prSet presAssocID="{60131A02-20F9-45DD-AB52-124585F029B1}" presName="Name37" presStyleLbl="parChTrans1D2" presStyleIdx="1" presStyleCnt="5"/>
      <dgm:spPr/>
      <dgm:t>
        <a:bodyPr/>
        <a:lstStyle/>
        <a:p>
          <a:endParaRPr lang="en-US"/>
        </a:p>
      </dgm:t>
    </dgm:pt>
    <dgm:pt modelId="{66BA4B6A-0459-4F21-A035-3A01CF5C3313}" type="pres">
      <dgm:prSet presAssocID="{0E3679CE-7039-4172-B971-DBC037CFC039}" presName="hierRoot2" presStyleCnt="0">
        <dgm:presLayoutVars>
          <dgm:hierBranch val="init"/>
        </dgm:presLayoutVars>
      </dgm:prSet>
      <dgm:spPr/>
    </dgm:pt>
    <dgm:pt modelId="{8647EF28-F47F-4192-AD83-65097951751A}" type="pres">
      <dgm:prSet presAssocID="{0E3679CE-7039-4172-B971-DBC037CFC039}" presName="rootComposite" presStyleCnt="0"/>
      <dgm:spPr/>
    </dgm:pt>
    <dgm:pt modelId="{719AB75F-1F97-4366-9F02-0B856101D6CF}" type="pres">
      <dgm:prSet presAssocID="{0E3679CE-7039-4172-B971-DBC037CFC039}" presName="rootText" presStyleLbl="node2" presStyleIdx="1" presStyleCnt="5">
        <dgm:presLayoutVars>
          <dgm:chPref val="3"/>
        </dgm:presLayoutVars>
      </dgm:prSet>
      <dgm:spPr/>
      <dgm:t>
        <a:bodyPr/>
        <a:lstStyle/>
        <a:p>
          <a:endParaRPr lang="en-US"/>
        </a:p>
      </dgm:t>
    </dgm:pt>
    <dgm:pt modelId="{037D47C0-F00D-439D-9D32-C74A73FFC52A}" type="pres">
      <dgm:prSet presAssocID="{0E3679CE-7039-4172-B971-DBC037CFC039}" presName="rootConnector" presStyleLbl="node2" presStyleIdx="1" presStyleCnt="5"/>
      <dgm:spPr/>
      <dgm:t>
        <a:bodyPr/>
        <a:lstStyle/>
        <a:p>
          <a:endParaRPr lang="en-US"/>
        </a:p>
      </dgm:t>
    </dgm:pt>
    <dgm:pt modelId="{2A1C8CE2-B1BA-4D3A-8841-28402A2FD35A}" type="pres">
      <dgm:prSet presAssocID="{0E3679CE-7039-4172-B971-DBC037CFC039}" presName="hierChild4" presStyleCnt="0"/>
      <dgm:spPr/>
    </dgm:pt>
    <dgm:pt modelId="{A650DA67-8D84-4F28-AA86-A448BA8FC3C6}" type="pres">
      <dgm:prSet presAssocID="{0E3679CE-7039-4172-B971-DBC037CFC039}" presName="hierChild5" presStyleCnt="0"/>
      <dgm:spPr/>
    </dgm:pt>
    <dgm:pt modelId="{E20B7A25-26A6-4F64-83B8-EF385A21EBD3}" type="pres">
      <dgm:prSet presAssocID="{34C73505-7733-4781-BA5D-DB7EE315C83D}" presName="Name37" presStyleLbl="parChTrans1D2" presStyleIdx="2" presStyleCnt="5"/>
      <dgm:spPr/>
      <dgm:t>
        <a:bodyPr/>
        <a:lstStyle/>
        <a:p>
          <a:endParaRPr lang="en-US"/>
        </a:p>
      </dgm:t>
    </dgm:pt>
    <dgm:pt modelId="{7EFA1EEA-47D1-45A3-B44A-C41CA8CC21A3}" type="pres">
      <dgm:prSet presAssocID="{7AC34B38-516C-40F1-B08D-1AB4F7748205}" presName="hierRoot2" presStyleCnt="0">
        <dgm:presLayoutVars>
          <dgm:hierBranch val="init"/>
        </dgm:presLayoutVars>
      </dgm:prSet>
      <dgm:spPr/>
    </dgm:pt>
    <dgm:pt modelId="{32E19815-73F5-4054-818D-C465AB689DF7}" type="pres">
      <dgm:prSet presAssocID="{7AC34B38-516C-40F1-B08D-1AB4F7748205}" presName="rootComposite" presStyleCnt="0"/>
      <dgm:spPr/>
    </dgm:pt>
    <dgm:pt modelId="{CD545B6F-E7DB-45E7-8E0F-2502C5422039}" type="pres">
      <dgm:prSet presAssocID="{7AC34B38-516C-40F1-B08D-1AB4F7748205}" presName="rootText" presStyleLbl="node2" presStyleIdx="2" presStyleCnt="5">
        <dgm:presLayoutVars>
          <dgm:chPref val="3"/>
        </dgm:presLayoutVars>
      </dgm:prSet>
      <dgm:spPr/>
      <dgm:t>
        <a:bodyPr/>
        <a:lstStyle/>
        <a:p>
          <a:endParaRPr lang="en-US"/>
        </a:p>
      </dgm:t>
    </dgm:pt>
    <dgm:pt modelId="{6D925996-2585-4D54-BBD3-1CD8317C7AD1}" type="pres">
      <dgm:prSet presAssocID="{7AC34B38-516C-40F1-B08D-1AB4F7748205}" presName="rootConnector" presStyleLbl="node2" presStyleIdx="2" presStyleCnt="5"/>
      <dgm:spPr/>
      <dgm:t>
        <a:bodyPr/>
        <a:lstStyle/>
        <a:p>
          <a:endParaRPr lang="en-US"/>
        </a:p>
      </dgm:t>
    </dgm:pt>
    <dgm:pt modelId="{CA73EB59-7DB1-461C-8004-6CA8D4A4AD84}" type="pres">
      <dgm:prSet presAssocID="{7AC34B38-516C-40F1-B08D-1AB4F7748205}" presName="hierChild4" presStyleCnt="0"/>
      <dgm:spPr/>
    </dgm:pt>
    <dgm:pt modelId="{4B953B72-9A98-46A4-AFE4-65CCCBF90B5A}" type="pres">
      <dgm:prSet presAssocID="{7AC34B38-516C-40F1-B08D-1AB4F7748205}" presName="hierChild5" presStyleCnt="0"/>
      <dgm:spPr/>
    </dgm:pt>
    <dgm:pt modelId="{FD5E496F-4C5A-4404-842D-374B94DEF52F}" type="pres">
      <dgm:prSet presAssocID="{31BF4B28-44A3-4186-8AC3-452581E0246D}" presName="Name37" presStyleLbl="parChTrans1D2" presStyleIdx="3" presStyleCnt="5"/>
      <dgm:spPr/>
      <dgm:t>
        <a:bodyPr/>
        <a:lstStyle/>
        <a:p>
          <a:endParaRPr lang="en-US"/>
        </a:p>
      </dgm:t>
    </dgm:pt>
    <dgm:pt modelId="{9520AEC8-24C2-4044-981E-12E1CF3510AA}" type="pres">
      <dgm:prSet presAssocID="{E98CC64C-368B-440B-84A9-BE2986FA0CA3}" presName="hierRoot2" presStyleCnt="0">
        <dgm:presLayoutVars>
          <dgm:hierBranch val="init"/>
        </dgm:presLayoutVars>
      </dgm:prSet>
      <dgm:spPr/>
    </dgm:pt>
    <dgm:pt modelId="{09540AC2-DEB7-4AF4-94D6-0DC02FA8A81B}" type="pres">
      <dgm:prSet presAssocID="{E98CC64C-368B-440B-84A9-BE2986FA0CA3}" presName="rootComposite" presStyleCnt="0"/>
      <dgm:spPr/>
    </dgm:pt>
    <dgm:pt modelId="{010003D8-32F0-43EF-8BAC-FDCB355C1C70}" type="pres">
      <dgm:prSet presAssocID="{E98CC64C-368B-440B-84A9-BE2986FA0CA3}" presName="rootText" presStyleLbl="node2" presStyleIdx="3" presStyleCnt="5">
        <dgm:presLayoutVars>
          <dgm:chPref val="3"/>
        </dgm:presLayoutVars>
      </dgm:prSet>
      <dgm:spPr/>
      <dgm:t>
        <a:bodyPr/>
        <a:lstStyle/>
        <a:p>
          <a:endParaRPr lang="en-US"/>
        </a:p>
      </dgm:t>
    </dgm:pt>
    <dgm:pt modelId="{5D9A34DA-D53E-4CC6-83E4-0C49D22F2E9C}" type="pres">
      <dgm:prSet presAssocID="{E98CC64C-368B-440B-84A9-BE2986FA0CA3}" presName="rootConnector" presStyleLbl="node2" presStyleIdx="3" presStyleCnt="5"/>
      <dgm:spPr/>
      <dgm:t>
        <a:bodyPr/>
        <a:lstStyle/>
        <a:p>
          <a:endParaRPr lang="en-US"/>
        </a:p>
      </dgm:t>
    </dgm:pt>
    <dgm:pt modelId="{C82C35A3-6CBB-4CEA-9ECE-9D42D0E0BD29}" type="pres">
      <dgm:prSet presAssocID="{E98CC64C-368B-440B-84A9-BE2986FA0CA3}" presName="hierChild4" presStyleCnt="0"/>
      <dgm:spPr/>
    </dgm:pt>
    <dgm:pt modelId="{ED912E6A-C726-4363-AED3-45ECED6E265B}" type="pres">
      <dgm:prSet presAssocID="{E98CC64C-368B-440B-84A9-BE2986FA0CA3}" presName="hierChild5" presStyleCnt="0"/>
      <dgm:spPr/>
    </dgm:pt>
    <dgm:pt modelId="{F8508616-823C-49B1-931F-F3A8E799F4E9}" type="pres">
      <dgm:prSet presAssocID="{E185F878-AA17-4712-8488-8FC98571931B}" presName="Name37" presStyleLbl="parChTrans1D2" presStyleIdx="4" presStyleCnt="5"/>
      <dgm:spPr/>
      <dgm:t>
        <a:bodyPr/>
        <a:lstStyle/>
        <a:p>
          <a:endParaRPr lang="en-US"/>
        </a:p>
      </dgm:t>
    </dgm:pt>
    <dgm:pt modelId="{814DBCC8-C83E-4ADF-BC25-11E812A33E4F}" type="pres">
      <dgm:prSet presAssocID="{6166143E-924C-4F57-A29C-EDA3243FBA0E}" presName="hierRoot2" presStyleCnt="0">
        <dgm:presLayoutVars>
          <dgm:hierBranch val="init"/>
        </dgm:presLayoutVars>
      </dgm:prSet>
      <dgm:spPr/>
    </dgm:pt>
    <dgm:pt modelId="{07EE2ABB-C14B-4516-91D9-E54AAB67D8B2}" type="pres">
      <dgm:prSet presAssocID="{6166143E-924C-4F57-A29C-EDA3243FBA0E}" presName="rootComposite" presStyleCnt="0"/>
      <dgm:spPr/>
    </dgm:pt>
    <dgm:pt modelId="{A69968E0-086A-40E4-8F1D-A1F2AD521780}" type="pres">
      <dgm:prSet presAssocID="{6166143E-924C-4F57-A29C-EDA3243FBA0E}" presName="rootText" presStyleLbl="node2" presStyleIdx="4" presStyleCnt="5">
        <dgm:presLayoutVars>
          <dgm:chPref val="3"/>
        </dgm:presLayoutVars>
      </dgm:prSet>
      <dgm:spPr/>
      <dgm:t>
        <a:bodyPr/>
        <a:lstStyle/>
        <a:p>
          <a:endParaRPr lang="en-US"/>
        </a:p>
      </dgm:t>
    </dgm:pt>
    <dgm:pt modelId="{C72231CC-4DDD-4A84-B852-BAF3947F8C19}" type="pres">
      <dgm:prSet presAssocID="{6166143E-924C-4F57-A29C-EDA3243FBA0E}" presName="rootConnector" presStyleLbl="node2" presStyleIdx="4" presStyleCnt="5"/>
      <dgm:spPr/>
      <dgm:t>
        <a:bodyPr/>
        <a:lstStyle/>
        <a:p>
          <a:endParaRPr lang="en-US"/>
        </a:p>
      </dgm:t>
    </dgm:pt>
    <dgm:pt modelId="{25B1C292-7251-496B-9DAF-89B58E172844}" type="pres">
      <dgm:prSet presAssocID="{6166143E-924C-4F57-A29C-EDA3243FBA0E}" presName="hierChild4" presStyleCnt="0"/>
      <dgm:spPr/>
    </dgm:pt>
    <dgm:pt modelId="{AE0BC992-763D-4AA1-A248-18EB54784FAA}" type="pres">
      <dgm:prSet presAssocID="{6166143E-924C-4F57-A29C-EDA3243FBA0E}" presName="hierChild5" presStyleCnt="0"/>
      <dgm:spPr/>
    </dgm:pt>
    <dgm:pt modelId="{75FB8663-7920-4BFF-88D1-7B7CCC2170A1}" type="pres">
      <dgm:prSet presAssocID="{D613DF49-D358-448A-A220-2FCA3C780939}" presName="hierChild3" presStyleCnt="0"/>
      <dgm:spPr/>
    </dgm:pt>
  </dgm:ptLst>
  <dgm:cxnLst>
    <dgm:cxn modelId="{E091CF6F-1369-4794-AA14-2778A410222B}" srcId="{D613DF49-D358-448A-A220-2FCA3C780939}" destId="{6166143E-924C-4F57-A29C-EDA3243FBA0E}" srcOrd="4" destOrd="0" parTransId="{E185F878-AA17-4712-8488-8FC98571931B}" sibTransId="{6088F13A-CD6C-4D12-9C3B-03FD2C2F93B9}"/>
    <dgm:cxn modelId="{B84A59C2-0089-42F2-98B3-A5800FAB64F2}" srcId="{D613DF49-D358-448A-A220-2FCA3C780939}" destId="{C20A153D-5623-4087-AFF8-7C426A2965A3}" srcOrd="0" destOrd="0" parTransId="{54D291C8-6A8A-4FF0-A5EC-505CA4B81778}" sibTransId="{AAFED12D-0B9E-4B42-B06C-C095CFC793E3}"/>
    <dgm:cxn modelId="{6AE62A19-2ABD-4459-B9AB-6B185F0C5F2C}" type="presOf" srcId="{7AC34B38-516C-40F1-B08D-1AB4F7748205}" destId="{6D925996-2585-4D54-BBD3-1CD8317C7AD1}" srcOrd="1" destOrd="0" presId="urn:microsoft.com/office/officeart/2005/8/layout/orgChart1"/>
    <dgm:cxn modelId="{D0DB9E5D-396C-46C6-B937-DA1E913D4BAC}" type="presOf" srcId="{34C73505-7733-4781-BA5D-DB7EE315C83D}" destId="{E20B7A25-26A6-4F64-83B8-EF385A21EBD3}" srcOrd="0" destOrd="0" presId="urn:microsoft.com/office/officeart/2005/8/layout/orgChart1"/>
    <dgm:cxn modelId="{91621469-82ED-4D6D-9BEF-3D02F2C55300}" srcId="{D613DF49-D358-448A-A220-2FCA3C780939}" destId="{0E3679CE-7039-4172-B971-DBC037CFC039}" srcOrd="1" destOrd="0" parTransId="{60131A02-20F9-45DD-AB52-124585F029B1}" sibTransId="{2B0F2B14-A0EF-41CD-A72D-BD15725104BC}"/>
    <dgm:cxn modelId="{F4B2AE8E-FED8-4056-8F96-F5CB1769D939}" type="presOf" srcId="{C20A153D-5623-4087-AFF8-7C426A2965A3}" destId="{E1613D38-288C-4ACA-9C87-B6F0102EE36F}" srcOrd="0" destOrd="0" presId="urn:microsoft.com/office/officeart/2005/8/layout/orgChart1"/>
    <dgm:cxn modelId="{C4355639-A1C0-4670-B736-85AF45004DF2}" type="presOf" srcId="{D613DF49-D358-448A-A220-2FCA3C780939}" destId="{13D98317-A9E6-4AAE-AFD0-58FE93BC80D5}" srcOrd="1" destOrd="0" presId="urn:microsoft.com/office/officeart/2005/8/layout/orgChart1"/>
    <dgm:cxn modelId="{EBDA1A5D-B901-4432-A0E2-85095FB504DA}" type="presOf" srcId="{E185F878-AA17-4712-8488-8FC98571931B}" destId="{F8508616-823C-49B1-931F-F3A8E799F4E9}" srcOrd="0" destOrd="0" presId="urn:microsoft.com/office/officeart/2005/8/layout/orgChart1"/>
    <dgm:cxn modelId="{3186438E-F9DB-480E-B770-D2C84780BC4D}" type="presOf" srcId="{6166143E-924C-4F57-A29C-EDA3243FBA0E}" destId="{A69968E0-086A-40E4-8F1D-A1F2AD521780}" srcOrd="0" destOrd="0" presId="urn:microsoft.com/office/officeart/2005/8/layout/orgChart1"/>
    <dgm:cxn modelId="{123DDC7C-332A-402D-A5EB-8F4B75D558B8}" type="presOf" srcId="{E98CC64C-368B-440B-84A9-BE2986FA0CA3}" destId="{010003D8-32F0-43EF-8BAC-FDCB355C1C70}" srcOrd="0" destOrd="0" presId="urn:microsoft.com/office/officeart/2005/8/layout/orgChart1"/>
    <dgm:cxn modelId="{F7864A4C-597B-4382-939A-DD1492663A0C}" srcId="{D613DF49-D358-448A-A220-2FCA3C780939}" destId="{7AC34B38-516C-40F1-B08D-1AB4F7748205}" srcOrd="2" destOrd="0" parTransId="{34C73505-7733-4781-BA5D-DB7EE315C83D}" sibTransId="{28B10051-B327-45FA-BB2D-FA5613C8731D}"/>
    <dgm:cxn modelId="{1A18568E-C697-4F94-BB8A-6E0F34893A92}" srcId="{70B31A61-5ABA-4EDD-BC7E-E09E8F0D440F}" destId="{D613DF49-D358-448A-A220-2FCA3C780939}" srcOrd="0" destOrd="0" parTransId="{9CCF86B5-2402-4A59-BD94-B34506FA4A39}" sibTransId="{36D07322-7CF5-439B-9BCF-784761D3580C}"/>
    <dgm:cxn modelId="{DFA8D73D-C3B9-4772-AF8E-E22348D3122C}" type="presOf" srcId="{6166143E-924C-4F57-A29C-EDA3243FBA0E}" destId="{C72231CC-4DDD-4A84-B852-BAF3947F8C19}" srcOrd="1" destOrd="0" presId="urn:microsoft.com/office/officeart/2005/8/layout/orgChart1"/>
    <dgm:cxn modelId="{1C9074DF-7815-47A4-934E-DCE1E630BB41}" type="presOf" srcId="{54D291C8-6A8A-4FF0-A5EC-505CA4B81778}" destId="{F1F71A91-C752-4ECB-ACF1-CC5287BE53B7}" srcOrd="0" destOrd="0" presId="urn:microsoft.com/office/officeart/2005/8/layout/orgChart1"/>
    <dgm:cxn modelId="{F8D7D226-7D7F-4E85-ACEA-807BE88E7FC7}" type="presOf" srcId="{0E3679CE-7039-4172-B971-DBC037CFC039}" destId="{037D47C0-F00D-439D-9D32-C74A73FFC52A}" srcOrd="1" destOrd="0" presId="urn:microsoft.com/office/officeart/2005/8/layout/orgChart1"/>
    <dgm:cxn modelId="{6CFBCF10-B977-44E4-A869-E8597F5DB69F}" type="presOf" srcId="{C20A153D-5623-4087-AFF8-7C426A2965A3}" destId="{D5BA8BB9-C3A5-44A4-8EA7-E7ED3BD4E418}" srcOrd="1" destOrd="0" presId="urn:microsoft.com/office/officeart/2005/8/layout/orgChart1"/>
    <dgm:cxn modelId="{FDA04701-D6CE-4FDA-BEB0-542D640F3ED2}" type="presOf" srcId="{D613DF49-D358-448A-A220-2FCA3C780939}" destId="{C5308F7C-2F91-40F5-AB1A-8CAC2FE72E22}" srcOrd="0" destOrd="0" presId="urn:microsoft.com/office/officeart/2005/8/layout/orgChart1"/>
    <dgm:cxn modelId="{31941404-3404-48BB-8771-E5285AAE9744}" type="presOf" srcId="{31BF4B28-44A3-4186-8AC3-452581E0246D}" destId="{FD5E496F-4C5A-4404-842D-374B94DEF52F}" srcOrd="0" destOrd="0" presId="urn:microsoft.com/office/officeart/2005/8/layout/orgChart1"/>
    <dgm:cxn modelId="{D228A74D-2608-46F2-85D1-92555BCABEE3}" type="presOf" srcId="{70B31A61-5ABA-4EDD-BC7E-E09E8F0D440F}" destId="{138ADDAF-63B3-45D9-A8F2-36786C62B027}" srcOrd="0" destOrd="0" presId="urn:microsoft.com/office/officeart/2005/8/layout/orgChart1"/>
    <dgm:cxn modelId="{716ED198-3150-44D5-8F24-E13ECCEB6FF4}" type="presOf" srcId="{0E3679CE-7039-4172-B971-DBC037CFC039}" destId="{719AB75F-1F97-4366-9F02-0B856101D6CF}" srcOrd="0" destOrd="0" presId="urn:microsoft.com/office/officeart/2005/8/layout/orgChart1"/>
    <dgm:cxn modelId="{0508EB8F-D1A6-4230-A55A-87E58B14DD0A}" srcId="{D613DF49-D358-448A-A220-2FCA3C780939}" destId="{E98CC64C-368B-440B-84A9-BE2986FA0CA3}" srcOrd="3" destOrd="0" parTransId="{31BF4B28-44A3-4186-8AC3-452581E0246D}" sibTransId="{DD3B5DE7-3ED1-4439-94A3-A9BD2B45DBF8}"/>
    <dgm:cxn modelId="{D4234329-2C36-484B-A4E2-09AD342DC387}" type="presOf" srcId="{E98CC64C-368B-440B-84A9-BE2986FA0CA3}" destId="{5D9A34DA-D53E-4CC6-83E4-0C49D22F2E9C}" srcOrd="1" destOrd="0" presId="urn:microsoft.com/office/officeart/2005/8/layout/orgChart1"/>
    <dgm:cxn modelId="{00BD3344-9629-4B1F-91E0-0068CEE3C82E}" type="presOf" srcId="{60131A02-20F9-45DD-AB52-124585F029B1}" destId="{7CC79259-990D-4B4E-BCAB-14042E7EF3E4}" srcOrd="0" destOrd="0" presId="urn:microsoft.com/office/officeart/2005/8/layout/orgChart1"/>
    <dgm:cxn modelId="{8E3B5804-2DC3-4E75-AFFD-1017F5452DC8}" type="presOf" srcId="{7AC34B38-516C-40F1-B08D-1AB4F7748205}" destId="{CD545B6F-E7DB-45E7-8E0F-2502C5422039}" srcOrd="0" destOrd="0" presId="urn:microsoft.com/office/officeart/2005/8/layout/orgChart1"/>
    <dgm:cxn modelId="{778177F7-E09E-4F79-9134-F2BE0A40BBEF}" type="presParOf" srcId="{138ADDAF-63B3-45D9-A8F2-36786C62B027}" destId="{73F23B15-FBB2-47B3-BA7D-CC8824774B4B}" srcOrd="0" destOrd="0" presId="urn:microsoft.com/office/officeart/2005/8/layout/orgChart1"/>
    <dgm:cxn modelId="{23223BC7-F696-48DC-A603-18A4D21DE227}" type="presParOf" srcId="{73F23B15-FBB2-47B3-BA7D-CC8824774B4B}" destId="{AFA36018-D247-4807-A5D8-E71B04287608}" srcOrd="0" destOrd="0" presId="urn:microsoft.com/office/officeart/2005/8/layout/orgChart1"/>
    <dgm:cxn modelId="{34137858-8F92-4683-B089-519467046657}" type="presParOf" srcId="{AFA36018-D247-4807-A5D8-E71B04287608}" destId="{C5308F7C-2F91-40F5-AB1A-8CAC2FE72E22}" srcOrd="0" destOrd="0" presId="urn:microsoft.com/office/officeart/2005/8/layout/orgChart1"/>
    <dgm:cxn modelId="{F9C54276-FACC-4C93-B002-07515AC9FA1C}" type="presParOf" srcId="{AFA36018-D247-4807-A5D8-E71B04287608}" destId="{13D98317-A9E6-4AAE-AFD0-58FE93BC80D5}" srcOrd="1" destOrd="0" presId="urn:microsoft.com/office/officeart/2005/8/layout/orgChart1"/>
    <dgm:cxn modelId="{81D9683B-AB62-4D06-8ED2-549EACAD0CC8}" type="presParOf" srcId="{73F23B15-FBB2-47B3-BA7D-CC8824774B4B}" destId="{8B7980C6-BEEC-4666-845B-09744DF93694}" srcOrd="1" destOrd="0" presId="urn:microsoft.com/office/officeart/2005/8/layout/orgChart1"/>
    <dgm:cxn modelId="{CC6EEEC8-8607-424D-B62D-FFEC29B387EF}" type="presParOf" srcId="{8B7980C6-BEEC-4666-845B-09744DF93694}" destId="{F1F71A91-C752-4ECB-ACF1-CC5287BE53B7}" srcOrd="0" destOrd="0" presId="urn:microsoft.com/office/officeart/2005/8/layout/orgChart1"/>
    <dgm:cxn modelId="{D5453512-818A-41D1-847B-B53B1C00A13A}" type="presParOf" srcId="{8B7980C6-BEEC-4666-845B-09744DF93694}" destId="{535B0F16-4404-4CAD-B270-1F29ABE961B8}" srcOrd="1" destOrd="0" presId="urn:microsoft.com/office/officeart/2005/8/layout/orgChart1"/>
    <dgm:cxn modelId="{9B7507CB-E5F4-4BFB-BC04-AE75C1F3C58C}" type="presParOf" srcId="{535B0F16-4404-4CAD-B270-1F29ABE961B8}" destId="{622988A8-ED96-4BF0-A80C-6DD5AD9138AC}" srcOrd="0" destOrd="0" presId="urn:microsoft.com/office/officeart/2005/8/layout/orgChart1"/>
    <dgm:cxn modelId="{2F54BCA0-FA75-45FD-9415-D70393935F5D}" type="presParOf" srcId="{622988A8-ED96-4BF0-A80C-6DD5AD9138AC}" destId="{E1613D38-288C-4ACA-9C87-B6F0102EE36F}" srcOrd="0" destOrd="0" presId="urn:microsoft.com/office/officeart/2005/8/layout/orgChart1"/>
    <dgm:cxn modelId="{7F878B10-86CC-40A2-AD48-B987E123A125}" type="presParOf" srcId="{622988A8-ED96-4BF0-A80C-6DD5AD9138AC}" destId="{D5BA8BB9-C3A5-44A4-8EA7-E7ED3BD4E418}" srcOrd="1" destOrd="0" presId="urn:microsoft.com/office/officeart/2005/8/layout/orgChart1"/>
    <dgm:cxn modelId="{0FB7326F-8149-4592-965B-10EDB7F06334}" type="presParOf" srcId="{535B0F16-4404-4CAD-B270-1F29ABE961B8}" destId="{D2DAE8EC-3319-495F-8496-4A7DC23012D4}" srcOrd="1" destOrd="0" presId="urn:microsoft.com/office/officeart/2005/8/layout/orgChart1"/>
    <dgm:cxn modelId="{93141103-177D-4EF7-A9D0-1D54589BD856}" type="presParOf" srcId="{535B0F16-4404-4CAD-B270-1F29ABE961B8}" destId="{12626690-A8B4-489B-B5DE-BE5129C0CD86}" srcOrd="2" destOrd="0" presId="urn:microsoft.com/office/officeart/2005/8/layout/orgChart1"/>
    <dgm:cxn modelId="{A0A9EE42-3B59-4A13-828A-96413D028C3B}" type="presParOf" srcId="{8B7980C6-BEEC-4666-845B-09744DF93694}" destId="{7CC79259-990D-4B4E-BCAB-14042E7EF3E4}" srcOrd="2" destOrd="0" presId="urn:microsoft.com/office/officeart/2005/8/layout/orgChart1"/>
    <dgm:cxn modelId="{88C25445-198F-47AD-924D-8555B524EA53}" type="presParOf" srcId="{8B7980C6-BEEC-4666-845B-09744DF93694}" destId="{66BA4B6A-0459-4F21-A035-3A01CF5C3313}" srcOrd="3" destOrd="0" presId="urn:microsoft.com/office/officeart/2005/8/layout/orgChart1"/>
    <dgm:cxn modelId="{409606C5-A03C-49E7-AFD5-D1B25A63EB89}" type="presParOf" srcId="{66BA4B6A-0459-4F21-A035-3A01CF5C3313}" destId="{8647EF28-F47F-4192-AD83-65097951751A}" srcOrd="0" destOrd="0" presId="urn:microsoft.com/office/officeart/2005/8/layout/orgChart1"/>
    <dgm:cxn modelId="{CF6B8624-9E8C-4798-A744-A56225D52437}" type="presParOf" srcId="{8647EF28-F47F-4192-AD83-65097951751A}" destId="{719AB75F-1F97-4366-9F02-0B856101D6CF}" srcOrd="0" destOrd="0" presId="urn:microsoft.com/office/officeart/2005/8/layout/orgChart1"/>
    <dgm:cxn modelId="{3222AEED-2FF5-4372-9B07-6913E0B58889}" type="presParOf" srcId="{8647EF28-F47F-4192-AD83-65097951751A}" destId="{037D47C0-F00D-439D-9D32-C74A73FFC52A}" srcOrd="1" destOrd="0" presId="urn:microsoft.com/office/officeart/2005/8/layout/orgChart1"/>
    <dgm:cxn modelId="{14ACF165-1282-4E80-8B3D-85EE8C5D1CC7}" type="presParOf" srcId="{66BA4B6A-0459-4F21-A035-3A01CF5C3313}" destId="{2A1C8CE2-B1BA-4D3A-8841-28402A2FD35A}" srcOrd="1" destOrd="0" presId="urn:microsoft.com/office/officeart/2005/8/layout/orgChart1"/>
    <dgm:cxn modelId="{77279A4B-C69F-4653-B785-D7B08B6BFEDD}" type="presParOf" srcId="{66BA4B6A-0459-4F21-A035-3A01CF5C3313}" destId="{A650DA67-8D84-4F28-AA86-A448BA8FC3C6}" srcOrd="2" destOrd="0" presId="urn:microsoft.com/office/officeart/2005/8/layout/orgChart1"/>
    <dgm:cxn modelId="{4EA7F13D-6E9D-41A9-B4BE-6344B38D5DCD}" type="presParOf" srcId="{8B7980C6-BEEC-4666-845B-09744DF93694}" destId="{E20B7A25-26A6-4F64-83B8-EF385A21EBD3}" srcOrd="4" destOrd="0" presId="urn:microsoft.com/office/officeart/2005/8/layout/orgChart1"/>
    <dgm:cxn modelId="{05FD59A9-E1A7-477B-B3D6-E8DF586B594E}" type="presParOf" srcId="{8B7980C6-BEEC-4666-845B-09744DF93694}" destId="{7EFA1EEA-47D1-45A3-B44A-C41CA8CC21A3}" srcOrd="5" destOrd="0" presId="urn:microsoft.com/office/officeart/2005/8/layout/orgChart1"/>
    <dgm:cxn modelId="{93BA2D7E-3614-45E6-8C37-5F929B9AFBDF}" type="presParOf" srcId="{7EFA1EEA-47D1-45A3-B44A-C41CA8CC21A3}" destId="{32E19815-73F5-4054-818D-C465AB689DF7}" srcOrd="0" destOrd="0" presId="urn:microsoft.com/office/officeart/2005/8/layout/orgChart1"/>
    <dgm:cxn modelId="{C0FD9807-B5EB-41A0-95E1-6319909C98BB}" type="presParOf" srcId="{32E19815-73F5-4054-818D-C465AB689DF7}" destId="{CD545B6F-E7DB-45E7-8E0F-2502C5422039}" srcOrd="0" destOrd="0" presId="urn:microsoft.com/office/officeart/2005/8/layout/orgChart1"/>
    <dgm:cxn modelId="{0372BF4A-D01E-4A86-8484-6FA00A46CFD8}" type="presParOf" srcId="{32E19815-73F5-4054-818D-C465AB689DF7}" destId="{6D925996-2585-4D54-BBD3-1CD8317C7AD1}" srcOrd="1" destOrd="0" presId="urn:microsoft.com/office/officeart/2005/8/layout/orgChart1"/>
    <dgm:cxn modelId="{749F672C-5843-410C-89C4-0DD130AFCCE2}" type="presParOf" srcId="{7EFA1EEA-47D1-45A3-B44A-C41CA8CC21A3}" destId="{CA73EB59-7DB1-461C-8004-6CA8D4A4AD84}" srcOrd="1" destOrd="0" presId="urn:microsoft.com/office/officeart/2005/8/layout/orgChart1"/>
    <dgm:cxn modelId="{5876A116-782E-43E0-BACA-D84B8D730E3F}" type="presParOf" srcId="{7EFA1EEA-47D1-45A3-B44A-C41CA8CC21A3}" destId="{4B953B72-9A98-46A4-AFE4-65CCCBF90B5A}" srcOrd="2" destOrd="0" presId="urn:microsoft.com/office/officeart/2005/8/layout/orgChart1"/>
    <dgm:cxn modelId="{6791DB3A-DC7C-4A19-80A3-70F5EB08F797}" type="presParOf" srcId="{8B7980C6-BEEC-4666-845B-09744DF93694}" destId="{FD5E496F-4C5A-4404-842D-374B94DEF52F}" srcOrd="6" destOrd="0" presId="urn:microsoft.com/office/officeart/2005/8/layout/orgChart1"/>
    <dgm:cxn modelId="{222953EF-31A6-4E11-A7D5-32867942BCC1}" type="presParOf" srcId="{8B7980C6-BEEC-4666-845B-09744DF93694}" destId="{9520AEC8-24C2-4044-981E-12E1CF3510AA}" srcOrd="7" destOrd="0" presId="urn:microsoft.com/office/officeart/2005/8/layout/orgChart1"/>
    <dgm:cxn modelId="{CD2B5868-FD9C-4979-8290-07C66BA73A42}" type="presParOf" srcId="{9520AEC8-24C2-4044-981E-12E1CF3510AA}" destId="{09540AC2-DEB7-4AF4-94D6-0DC02FA8A81B}" srcOrd="0" destOrd="0" presId="urn:microsoft.com/office/officeart/2005/8/layout/orgChart1"/>
    <dgm:cxn modelId="{3BF97B5A-12AB-4169-B67F-FBDC41FCE845}" type="presParOf" srcId="{09540AC2-DEB7-4AF4-94D6-0DC02FA8A81B}" destId="{010003D8-32F0-43EF-8BAC-FDCB355C1C70}" srcOrd="0" destOrd="0" presId="urn:microsoft.com/office/officeart/2005/8/layout/orgChart1"/>
    <dgm:cxn modelId="{C69FEB4E-FB87-4190-9DC8-2F197463AB48}" type="presParOf" srcId="{09540AC2-DEB7-4AF4-94D6-0DC02FA8A81B}" destId="{5D9A34DA-D53E-4CC6-83E4-0C49D22F2E9C}" srcOrd="1" destOrd="0" presId="urn:microsoft.com/office/officeart/2005/8/layout/orgChart1"/>
    <dgm:cxn modelId="{0E31661C-CA82-4F44-9749-500EC44C7105}" type="presParOf" srcId="{9520AEC8-24C2-4044-981E-12E1CF3510AA}" destId="{C82C35A3-6CBB-4CEA-9ECE-9D42D0E0BD29}" srcOrd="1" destOrd="0" presId="urn:microsoft.com/office/officeart/2005/8/layout/orgChart1"/>
    <dgm:cxn modelId="{951C5B43-6AB9-49EC-B925-1422262226E2}" type="presParOf" srcId="{9520AEC8-24C2-4044-981E-12E1CF3510AA}" destId="{ED912E6A-C726-4363-AED3-45ECED6E265B}" srcOrd="2" destOrd="0" presId="urn:microsoft.com/office/officeart/2005/8/layout/orgChart1"/>
    <dgm:cxn modelId="{CAB2DEEB-AA95-4008-925F-34F3C8B49744}" type="presParOf" srcId="{8B7980C6-BEEC-4666-845B-09744DF93694}" destId="{F8508616-823C-49B1-931F-F3A8E799F4E9}" srcOrd="8" destOrd="0" presId="urn:microsoft.com/office/officeart/2005/8/layout/orgChart1"/>
    <dgm:cxn modelId="{4487ACE6-4DFE-4017-BAEF-D530299060B7}" type="presParOf" srcId="{8B7980C6-BEEC-4666-845B-09744DF93694}" destId="{814DBCC8-C83E-4ADF-BC25-11E812A33E4F}" srcOrd="9" destOrd="0" presId="urn:microsoft.com/office/officeart/2005/8/layout/orgChart1"/>
    <dgm:cxn modelId="{9AC76D5D-727D-4AF6-87D6-6117E78B6397}" type="presParOf" srcId="{814DBCC8-C83E-4ADF-BC25-11E812A33E4F}" destId="{07EE2ABB-C14B-4516-91D9-E54AAB67D8B2}" srcOrd="0" destOrd="0" presId="urn:microsoft.com/office/officeart/2005/8/layout/orgChart1"/>
    <dgm:cxn modelId="{369643F5-5CBD-4ED6-8F16-DDA59DE90CF5}" type="presParOf" srcId="{07EE2ABB-C14B-4516-91D9-E54AAB67D8B2}" destId="{A69968E0-086A-40E4-8F1D-A1F2AD521780}" srcOrd="0" destOrd="0" presId="urn:microsoft.com/office/officeart/2005/8/layout/orgChart1"/>
    <dgm:cxn modelId="{23C6AA57-DD20-4D52-8F91-CAF4C2AD79DF}" type="presParOf" srcId="{07EE2ABB-C14B-4516-91D9-E54AAB67D8B2}" destId="{C72231CC-4DDD-4A84-B852-BAF3947F8C19}" srcOrd="1" destOrd="0" presId="urn:microsoft.com/office/officeart/2005/8/layout/orgChart1"/>
    <dgm:cxn modelId="{6B034228-F136-44CF-BB4D-8A2E20BDF0BE}" type="presParOf" srcId="{814DBCC8-C83E-4ADF-BC25-11E812A33E4F}" destId="{25B1C292-7251-496B-9DAF-89B58E172844}" srcOrd="1" destOrd="0" presId="urn:microsoft.com/office/officeart/2005/8/layout/orgChart1"/>
    <dgm:cxn modelId="{FAA0A6D7-8D11-442C-8C02-F09EDD67AF66}" type="presParOf" srcId="{814DBCC8-C83E-4ADF-BC25-11E812A33E4F}" destId="{AE0BC992-763D-4AA1-A248-18EB54784FAA}" srcOrd="2" destOrd="0" presId="urn:microsoft.com/office/officeart/2005/8/layout/orgChart1"/>
    <dgm:cxn modelId="{51578023-0E41-4848-9518-DE523D1D5B36}" type="presParOf" srcId="{73F23B15-FBB2-47B3-BA7D-CC8824774B4B}" destId="{75FB8663-7920-4BFF-88D1-7B7CCC2170A1}"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08616-823C-49B1-931F-F3A8E799F4E9}">
      <dsp:nvSpPr>
        <dsp:cNvPr id="0" name=""/>
        <dsp:cNvSpPr/>
      </dsp:nvSpPr>
      <dsp:spPr>
        <a:xfrm>
          <a:off x="2971800" y="3224671"/>
          <a:ext cx="2462509" cy="213688"/>
        </a:xfrm>
        <a:custGeom>
          <a:avLst/>
          <a:gdLst/>
          <a:ahLst/>
          <a:cxnLst/>
          <a:rect l="0" t="0" r="0" b="0"/>
          <a:pathLst>
            <a:path>
              <a:moveTo>
                <a:pt x="0" y="0"/>
              </a:moveTo>
              <a:lnTo>
                <a:pt x="0" y="106844"/>
              </a:lnTo>
              <a:lnTo>
                <a:pt x="2462509" y="106844"/>
              </a:lnTo>
              <a:lnTo>
                <a:pt x="2462509" y="2136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5E496F-4C5A-4404-842D-374B94DEF52F}">
      <dsp:nvSpPr>
        <dsp:cNvPr id="0" name=""/>
        <dsp:cNvSpPr/>
      </dsp:nvSpPr>
      <dsp:spPr>
        <a:xfrm>
          <a:off x="2971800" y="3224671"/>
          <a:ext cx="1231254" cy="213688"/>
        </a:xfrm>
        <a:custGeom>
          <a:avLst/>
          <a:gdLst/>
          <a:ahLst/>
          <a:cxnLst/>
          <a:rect l="0" t="0" r="0" b="0"/>
          <a:pathLst>
            <a:path>
              <a:moveTo>
                <a:pt x="0" y="0"/>
              </a:moveTo>
              <a:lnTo>
                <a:pt x="0" y="106844"/>
              </a:lnTo>
              <a:lnTo>
                <a:pt x="1231254" y="106844"/>
              </a:lnTo>
              <a:lnTo>
                <a:pt x="1231254" y="2136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0B7A25-26A6-4F64-83B8-EF385A21EBD3}">
      <dsp:nvSpPr>
        <dsp:cNvPr id="0" name=""/>
        <dsp:cNvSpPr/>
      </dsp:nvSpPr>
      <dsp:spPr>
        <a:xfrm>
          <a:off x="2926080" y="3224671"/>
          <a:ext cx="91440" cy="213688"/>
        </a:xfrm>
        <a:custGeom>
          <a:avLst/>
          <a:gdLst/>
          <a:ahLst/>
          <a:cxnLst/>
          <a:rect l="0" t="0" r="0" b="0"/>
          <a:pathLst>
            <a:path>
              <a:moveTo>
                <a:pt x="45720" y="0"/>
              </a:moveTo>
              <a:lnTo>
                <a:pt x="45720" y="2136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C79259-990D-4B4E-BCAB-14042E7EF3E4}">
      <dsp:nvSpPr>
        <dsp:cNvPr id="0" name=""/>
        <dsp:cNvSpPr/>
      </dsp:nvSpPr>
      <dsp:spPr>
        <a:xfrm>
          <a:off x="1740545" y="3224671"/>
          <a:ext cx="1231254" cy="213688"/>
        </a:xfrm>
        <a:custGeom>
          <a:avLst/>
          <a:gdLst/>
          <a:ahLst/>
          <a:cxnLst/>
          <a:rect l="0" t="0" r="0" b="0"/>
          <a:pathLst>
            <a:path>
              <a:moveTo>
                <a:pt x="1231254" y="0"/>
              </a:moveTo>
              <a:lnTo>
                <a:pt x="1231254" y="106844"/>
              </a:lnTo>
              <a:lnTo>
                <a:pt x="0" y="106844"/>
              </a:lnTo>
              <a:lnTo>
                <a:pt x="0" y="2136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F71A91-C752-4ECB-ACF1-CC5287BE53B7}">
      <dsp:nvSpPr>
        <dsp:cNvPr id="0" name=""/>
        <dsp:cNvSpPr/>
      </dsp:nvSpPr>
      <dsp:spPr>
        <a:xfrm>
          <a:off x="509290" y="3224671"/>
          <a:ext cx="2462509" cy="213688"/>
        </a:xfrm>
        <a:custGeom>
          <a:avLst/>
          <a:gdLst/>
          <a:ahLst/>
          <a:cxnLst/>
          <a:rect l="0" t="0" r="0" b="0"/>
          <a:pathLst>
            <a:path>
              <a:moveTo>
                <a:pt x="2462509" y="0"/>
              </a:moveTo>
              <a:lnTo>
                <a:pt x="2462509" y="106844"/>
              </a:lnTo>
              <a:lnTo>
                <a:pt x="0" y="106844"/>
              </a:lnTo>
              <a:lnTo>
                <a:pt x="0" y="2136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308F7C-2F91-40F5-AB1A-8CAC2FE72E22}">
      <dsp:nvSpPr>
        <dsp:cNvPr id="0" name=""/>
        <dsp:cNvSpPr/>
      </dsp:nvSpPr>
      <dsp:spPr>
        <a:xfrm>
          <a:off x="2229434" y="2529857"/>
          <a:ext cx="1484730" cy="69481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dirty="0" smtClean="0"/>
            <a:t>Region III </a:t>
          </a:r>
        </a:p>
        <a:p>
          <a:pPr lvl="0" algn="ctr" defTabSz="755650">
            <a:lnSpc>
              <a:spcPct val="90000"/>
            </a:lnSpc>
            <a:spcBef>
              <a:spcPct val="0"/>
            </a:spcBef>
            <a:spcAft>
              <a:spcPct val="35000"/>
            </a:spcAft>
          </a:pPr>
          <a:r>
            <a:rPr lang="en-US" sz="1700" kern="1200" dirty="0" smtClean="0"/>
            <a:t>H/M Coalition</a:t>
          </a:r>
          <a:endParaRPr lang="en-US" sz="1700" kern="1200" dirty="0"/>
        </a:p>
      </dsp:txBody>
      <dsp:txXfrm>
        <a:off x="2229434" y="2529857"/>
        <a:ext cx="1484730" cy="694814"/>
      </dsp:txXfrm>
    </dsp:sp>
    <dsp:sp modelId="{E1613D38-288C-4ACA-9C87-B6F0102EE36F}">
      <dsp:nvSpPr>
        <dsp:cNvPr id="0" name=""/>
        <dsp:cNvSpPr/>
      </dsp:nvSpPr>
      <dsp:spPr>
        <a:xfrm>
          <a:off x="507" y="3438360"/>
          <a:ext cx="1017565" cy="5087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dirty="0" smtClean="0"/>
            <a:t>Major Projects</a:t>
          </a:r>
          <a:endParaRPr lang="en-US" sz="1700" kern="1200" dirty="0"/>
        </a:p>
      </dsp:txBody>
      <dsp:txXfrm>
        <a:off x="507" y="3438360"/>
        <a:ext cx="1017565" cy="508782"/>
      </dsp:txXfrm>
    </dsp:sp>
    <dsp:sp modelId="{719AB75F-1F97-4366-9F02-0B856101D6CF}">
      <dsp:nvSpPr>
        <dsp:cNvPr id="0" name=""/>
        <dsp:cNvSpPr/>
      </dsp:nvSpPr>
      <dsp:spPr>
        <a:xfrm>
          <a:off x="1231762" y="3438360"/>
          <a:ext cx="1017565" cy="5087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dirty="0" smtClean="0"/>
            <a:t>ACS: Froat</a:t>
          </a:r>
          <a:endParaRPr lang="en-US" sz="1700" kern="1200" dirty="0"/>
        </a:p>
      </dsp:txBody>
      <dsp:txXfrm>
        <a:off x="1231762" y="3438360"/>
        <a:ext cx="1017565" cy="508782"/>
      </dsp:txXfrm>
    </dsp:sp>
    <dsp:sp modelId="{CD545B6F-E7DB-45E7-8E0F-2502C5422039}">
      <dsp:nvSpPr>
        <dsp:cNvPr id="0" name=""/>
        <dsp:cNvSpPr/>
      </dsp:nvSpPr>
      <dsp:spPr>
        <a:xfrm>
          <a:off x="2463017" y="3438360"/>
          <a:ext cx="1017565" cy="5087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dirty="0" smtClean="0"/>
            <a:t>Resource Mgt</a:t>
          </a:r>
          <a:endParaRPr lang="en-US" sz="1700" kern="1200" dirty="0"/>
        </a:p>
      </dsp:txBody>
      <dsp:txXfrm>
        <a:off x="2463017" y="3438360"/>
        <a:ext cx="1017565" cy="508782"/>
      </dsp:txXfrm>
    </dsp:sp>
    <dsp:sp modelId="{010003D8-32F0-43EF-8BAC-FDCB355C1C70}">
      <dsp:nvSpPr>
        <dsp:cNvPr id="0" name=""/>
        <dsp:cNvSpPr/>
      </dsp:nvSpPr>
      <dsp:spPr>
        <a:xfrm>
          <a:off x="3694271" y="3438360"/>
          <a:ext cx="1017565" cy="5087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dirty="0" smtClean="0"/>
            <a:t>Evacuation: Gwon</a:t>
          </a:r>
          <a:endParaRPr lang="en-US" sz="1700" kern="1200" dirty="0"/>
        </a:p>
      </dsp:txBody>
      <dsp:txXfrm>
        <a:off x="3694271" y="3438360"/>
        <a:ext cx="1017565" cy="508782"/>
      </dsp:txXfrm>
    </dsp:sp>
    <dsp:sp modelId="{A69968E0-086A-40E4-8F1D-A1F2AD521780}">
      <dsp:nvSpPr>
        <dsp:cNvPr id="0" name=""/>
        <dsp:cNvSpPr/>
      </dsp:nvSpPr>
      <dsp:spPr>
        <a:xfrm>
          <a:off x="4925526" y="3438360"/>
          <a:ext cx="1017565" cy="50878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dirty="0" smtClean="0">
              <a:solidFill>
                <a:srgbClr val="FFFF00"/>
              </a:solidFill>
            </a:rPr>
            <a:t>Coalition Evolution</a:t>
          </a:r>
          <a:endParaRPr lang="en-US" sz="1700" kern="1200" dirty="0">
            <a:solidFill>
              <a:srgbClr val="FFFF00"/>
            </a:solidFill>
          </a:endParaRPr>
        </a:p>
      </dsp:txBody>
      <dsp:txXfrm>
        <a:off x="4925526" y="3438360"/>
        <a:ext cx="1017565" cy="5087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Business Set">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2015-02-01T00:00:00</PublishDate>
  <Abstract/>
  <CompanyAddress/>
  <CompanyPhone/>
  <CompanyFax/>
  <CompanyEmail>Edward.johnson@maryland.gov</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89942E27-D62B-4DFA-A81C-1F8377BF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TS103843660</Template>
  <TotalTime>3</TotalTime>
  <Pages>13</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Region III Health and Medical Coalition Welcome Packet</vt:lpstr>
    </vt:vector>
  </TitlesOfParts>
  <Company>Microsoft</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III Health and Medical Coalition Welcome Packet</dc:title>
  <dc:subject>A Regional Healthcare Preparedness Coalition serving Baltimore City and the counties of Anne        Arundel, Baltimore, Carroll, Harford, Howard, and Annapolis</dc:subject>
  <dc:creator>EdJohnson</dc:creator>
  <cp:lastModifiedBy>HCHD</cp:lastModifiedBy>
  <cp:revision>2</cp:revision>
  <cp:lastPrinted>2015-11-18T16:33:00Z</cp:lastPrinted>
  <dcterms:created xsi:type="dcterms:W3CDTF">2017-01-11T19:30:00Z</dcterms:created>
  <dcterms:modified xsi:type="dcterms:W3CDTF">2017-01-11T19:30:00Z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